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5884" w14:textId="71E2D726" w:rsidR="00521F73" w:rsidRDefault="00C8103E" w:rsidP="00C8103E">
      <w:pPr>
        <w:spacing w:line="254" w:lineRule="auto"/>
        <w:jc w:val="center"/>
        <w:rPr>
          <w:rFonts w:eastAsia="Calibri"/>
          <w:lang w:eastAsia="en-US"/>
        </w:rPr>
      </w:pPr>
      <w:r w:rsidRPr="00C8103E">
        <w:rPr>
          <w:rFonts w:eastAsia="Calibri"/>
          <w:noProof/>
          <w:lang w:eastAsia="en-US"/>
        </w:rPr>
        <w:drawing>
          <wp:inline distT="0" distB="0" distL="0" distR="0" wp14:anchorId="44CF0E4E" wp14:editId="2D676037">
            <wp:extent cx="5940425" cy="89935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19DD" w14:textId="77777777" w:rsidR="00521F73" w:rsidRDefault="00521F73" w:rsidP="00521F73">
      <w:pPr>
        <w:spacing w:line="254" w:lineRule="auto"/>
        <w:jc w:val="center"/>
        <w:rPr>
          <w:b/>
          <w:sz w:val="24"/>
          <w:szCs w:val="24"/>
        </w:rPr>
      </w:pPr>
    </w:p>
    <w:p w14:paraId="16C5032B" w14:textId="77777777" w:rsidR="008804E7" w:rsidRPr="000D78DA" w:rsidRDefault="008804E7" w:rsidP="008804E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Pr="000D78DA">
        <w:rPr>
          <w:b/>
          <w:sz w:val="24"/>
          <w:szCs w:val="24"/>
        </w:rPr>
        <w:t>ПОЯСНИТЕЛЬНАЯ ЗАПИСКА</w:t>
      </w:r>
    </w:p>
    <w:p w14:paraId="1F174E15" w14:textId="77777777" w:rsidR="008804E7" w:rsidRPr="000D78DA" w:rsidRDefault="008804E7" w:rsidP="008804E7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5C1B3DB7" w14:textId="77777777" w:rsidR="008804E7" w:rsidRPr="00583C2E" w:rsidRDefault="008804E7" w:rsidP="00336378">
      <w:pPr>
        <w:pStyle w:val="a3"/>
        <w:numPr>
          <w:ilvl w:val="1"/>
          <w:numId w:val="1"/>
        </w:numPr>
        <w:spacing w:line="276" w:lineRule="auto"/>
        <w:ind w:left="0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83C2E">
        <w:rPr>
          <w:b/>
          <w:sz w:val="24"/>
          <w:szCs w:val="24"/>
        </w:rPr>
        <w:t>Общие положения</w:t>
      </w:r>
    </w:p>
    <w:p w14:paraId="1C1B7744" w14:textId="2C354172" w:rsidR="008804E7" w:rsidRPr="000D78DA" w:rsidRDefault="008804E7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0D78DA">
        <w:rPr>
          <w:b/>
          <w:sz w:val="24"/>
          <w:szCs w:val="24"/>
        </w:rPr>
        <w:t>Цель программы:</w:t>
      </w:r>
      <w:r w:rsidRPr="000D78DA">
        <w:rPr>
          <w:sz w:val="24"/>
          <w:szCs w:val="24"/>
        </w:rPr>
        <w:t xml:space="preserve"> Содействие всестороннему, гармоничному развитию личности посредством занятий</w:t>
      </w:r>
      <w:r>
        <w:rPr>
          <w:sz w:val="24"/>
          <w:szCs w:val="24"/>
        </w:rPr>
        <w:t xml:space="preserve"> по</w:t>
      </w:r>
      <w:r w:rsidRPr="000D78DA">
        <w:rPr>
          <w:sz w:val="24"/>
          <w:szCs w:val="24"/>
        </w:rPr>
        <w:t xml:space="preserve"> </w:t>
      </w:r>
      <w:r>
        <w:rPr>
          <w:sz w:val="24"/>
          <w:szCs w:val="24"/>
        </w:rPr>
        <w:t>пулевой стрельбе</w:t>
      </w:r>
      <w:r w:rsidRPr="000D78DA">
        <w:rPr>
          <w:sz w:val="24"/>
          <w:szCs w:val="24"/>
        </w:rPr>
        <w:t xml:space="preserve">.  </w:t>
      </w:r>
    </w:p>
    <w:p w14:paraId="64BB20C0" w14:textId="77777777" w:rsidR="008804E7" w:rsidRPr="000D78DA" w:rsidRDefault="008804E7" w:rsidP="00336378">
      <w:pPr>
        <w:spacing w:line="276" w:lineRule="auto"/>
        <w:ind w:firstLine="284"/>
        <w:jc w:val="both"/>
        <w:rPr>
          <w:b/>
          <w:color w:val="000000"/>
          <w:sz w:val="24"/>
          <w:szCs w:val="24"/>
        </w:rPr>
      </w:pPr>
      <w:bookmarkStart w:id="0" w:name="_Hlk35604646"/>
      <w:r w:rsidRPr="000D78DA">
        <w:rPr>
          <w:b/>
          <w:color w:val="000000"/>
          <w:sz w:val="24"/>
          <w:szCs w:val="24"/>
        </w:rPr>
        <w:t>Основными задачами реализации Программы являются:</w:t>
      </w:r>
    </w:p>
    <w:p w14:paraId="79E456AA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формирование устойчивого интереса к занятиям спортом;</w:t>
      </w:r>
    </w:p>
    <w:p w14:paraId="47DDADB2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формирование широкого круга двигательных умений и навыков;</w:t>
      </w:r>
    </w:p>
    <w:p w14:paraId="1E5D5BE9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обучение основам техники двигательных действий избранного вида спорта;</w:t>
      </w:r>
    </w:p>
    <w:p w14:paraId="7E9BAFBD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всестороннее гармоничное развитие физических качеств;</w:t>
      </w:r>
    </w:p>
    <w:p w14:paraId="35B1EB68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укрепление здоровья спортсменов;</w:t>
      </w:r>
    </w:p>
    <w:p w14:paraId="05A0D777" w14:textId="3CD0413A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 xml:space="preserve">- отбор перспективных юных спортсменов для дальнейших занятий </w:t>
      </w:r>
      <w:r>
        <w:rPr>
          <w:sz w:val="24"/>
          <w:szCs w:val="24"/>
        </w:rPr>
        <w:t>пулевой стрельбой</w:t>
      </w:r>
      <w:r w:rsidRPr="000D78DA">
        <w:rPr>
          <w:sz w:val="24"/>
          <w:szCs w:val="24"/>
        </w:rPr>
        <w:t>.</w:t>
      </w:r>
    </w:p>
    <w:p w14:paraId="0676AC2D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повышение уровня разносторонней физической и функциональной подготовленности;</w:t>
      </w:r>
    </w:p>
    <w:p w14:paraId="59F774A1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развитие специальных физических качеств;</w:t>
      </w:r>
    </w:p>
    <w:p w14:paraId="05423D0D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освоение повышенных тренировочных нагрузок;</w:t>
      </w:r>
    </w:p>
    <w:p w14:paraId="592CD92A" w14:textId="77777777" w:rsidR="008804E7" w:rsidRPr="00583C2E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приобретение и накопление соревновательного опыта в соревнованиях всероссийского и международного уровней</w:t>
      </w:r>
      <w:r>
        <w:rPr>
          <w:color w:val="000000"/>
          <w:sz w:val="24"/>
          <w:szCs w:val="24"/>
        </w:rPr>
        <w:t>.</w:t>
      </w:r>
    </w:p>
    <w:p w14:paraId="2893F800" w14:textId="77777777" w:rsidR="008804E7" w:rsidRPr="000D78DA" w:rsidRDefault="008804E7" w:rsidP="00336378">
      <w:pPr>
        <w:spacing w:line="276" w:lineRule="auto"/>
        <w:ind w:firstLine="284"/>
        <w:jc w:val="both"/>
        <w:rPr>
          <w:b/>
          <w:color w:val="000000"/>
          <w:sz w:val="24"/>
          <w:szCs w:val="24"/>
        </w:rPr>
      </w:pPr>
      <w:bookmarkStart w:id="1" w:name="_Hlk35604778"/>
      <w:bookmarkEnd w:id="0"/>
      <w:r w:rsidRPr="000D78DA">
        <w:rPr>
          <w:b/>
          <w:color w:val="000000"/>
          <w:sz w:val="24"/>
          <w:szCs w:val="24"/>
        </w:rPr>
        <w:t>Программа направлена на:</w:t>
      </w:r>
    </w:p>
    <w:p w14:paraId="4F9DE660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отбор одаренных детей;</w:t>
      </w:r>
    </w:p>
    <w:p w14:paraId="779BCA90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создание условий для физического образования, воспитания и развития детей;</w:t>
      </w:r>
    </w:p>
    <w:p w14:paraId="2EB6E06A" w14:textId="77777777" w:rsidR="008804E7" w:rsidRPr="000D78DA" w:rsidRDefault="008804E7" w:rsidP="0021545F">
      <w:pPr>
        <w:spacing w:line="276" w:lineRule="auto"/>
        <w:jc w:val="both"/>
        <w:rPr>
          <w:color w:val="000000"/>
          <w:sz w:val="24"/>
          <w:szCs w:val="24"/>
        </w:rPr>
      </w:pPr>
      <w:r w:rsidRPr="000D78DA">
        <w:rPr>
          <w:color w:val="000000"/>
          <w:sz w:val="24"/>
          <w:szCs w:val="24"/>
        </w:rPr>
        <w:t>- формирование знаний, умений, навыков в области физической культуры и спорта, в том числе в избранном виде спорта;</w:t>
      </w:r>
    </w:p>
    <w:p w14:paraId="38CBFDC7" w14:textId="77777777" w:rsidR="008804E7" w:rsidRPr="000D78DA" w:rsidRDefault="008804E7" w:rsidP="0021545F">
      <w:pPr>
        <w:spacing w:line="276" w:lineRule="auto"/>
        <w:jc w:val="both"/>
        <w:rPr>
          <w:color w:val="0070C0"/>
          <w:sz w:val="24"/>
          <w:szCs w:val="24"/>
        </w:rPr>
      </w:pPr>
      <w:r w:rsidRPr="000D78DA">
        <w:rPr>
          <w:color w:val="000000"/>
          <w:sz w:val="24"/>
          <w:szCs w:val="24"/>
        </w:rPr>
        <w:t>- организацию досуга и формирование потребности в поддержании здорового образа жизни;</w:t>
      </w:r>
    </w:p>
    <w:p w14:paraId="04D388C6" w14:textId="77777777" w:rsidR="008804E7" w:rsidRPr="000D78DA" w:rsidRDefault="008804E7" w:rsidP="0021545F">
      <w:pPr>
        <w:spacing w:line="276" w:lineRule="auto"/>
        <w:jc w:val="both"/>
        <w:rPr>
          <w:sz w:val="24"/>
          <w:szCs w:val="24"/>
        </w:rPr>
      </w:pPr>
      <w:r w:rsidRPr="000D78DA">
        <w:rPr>
          <w:sz w:val="24"/>
          <w:szCs w:val="24"/>
        </w:rPr>
        <w:t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</w:t>
      </w:r>
      <w:r>
        <w:rPr>
          <w:sz w:val="24"/>
          <w:szCs w:val="24"/>
        </w:rPr>
        <w:t>.</w:t>
      </w:r>
    </w:p>
    <w:p w14:paraId="4232C05D" w14:textId="7443F48E" w:rsidR="008804E7" w:rsidRPr="00C278D0" w:rsidRDefault="008804E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C278D0">
        <w:rPr>
          <w:sz w:val="24"/>
          <w:szCs w:val="24"/>
        </w:rPr>
        <w:t xml:space="preserve">Основными </w:t>
      </w:r>
      <w:r w:rsidRPr="00C278D0">
        <w:rPr>
          <w:b/>
          <w:bCs/>
          <w:sz w:val="24"/>
          <w:szCs w:val="24"/>
        </w:rPr>
        <w:t>задачами</w:t>
      </w:r>
      <w:r w:rsidRPr="00C278D0">
        <w:rPr>
          <w:sz w:val="24"/>
          <w:szCs w:val="24"/>
        </w:rPr>
        <w:t xml:space="preserve"> реализации программы предпрофессиональной подготовки базового уровня являются:</w:t>
      </w:r>
    </w:p>
    <w:p w14:paraId="300A7E9C" w14:textId="77777777" w:rsidR="008804E7" w:rsidRDefault="008804E7" w:rsidP="0021545F">
      <w:pPr>
        <w:spacing w:line="276" w:lineRule="auto"/>
        <w:jc w:val="both"/>
        <w:rPr>
          <w:sz w:val="24"/>
          <w:szCs w:val="24"/>
        </w:rPr>
      </w:pPr>
      <w:r w:rsidRPr="00C278D0">
        <w:rPr>
          <w:sz w:val="24"/>
          <w:szCs w:val="24"/>
        </w:rPr>
        <w:t>-</w:t>
      </w:r>
      <w:r>
        <w:rPr>
          <w:sz w:val="24"/>
          <w:szCs w:val="24"/>
        </w:rPr>
        <w:t>укрепление здоровья, формирование культуры здорового и безопасного образа жизни;</w:t>
      </w:r>
    </w:p>
    <w:p w14:paraId="1DA803CF" w14:textId="77777777" w:rsidR="008804E7" w:rsidRDefault="008804E7" w:rsidP="002154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навыков адаптации к жизни в обществе, профессиональной ориентации;</w:t>
      </w:r>
    </w:p>
    <w:p w14:paraId="51A6ED92" w14:textId="77777777" w:rsidR="008804E7" w:rsidRDefault="008804E7" w:rsidP="002154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-получение начальных знаний, умений, навыков в области физической культуры и спорта;</w:t>
      </w:r>
    </w:p>
    <w:p w14:paraId="0BF4DDEC" w14:textId="77777777" w:rsidR="008804E7" w:rsidRDefault="008804E7" w:rsidP="002154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-удовлетворение потребностей в двигательной активности;</w:t>
      </w:r>
    </w:p>
    <w:p w14:paraId="4BF25F14" w14:textId="77777777" w:rsidR="008804E7" w:rsidRDefault="008804E7" w:rsidP="002154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-отбор одаренных детей, создание условий для их физического воспитания и физического развития;</w:t>
      </w:r>
    </w:p>
    <w:p w14:paraId="2C3672E2" w14:textId="77777777" w:rsidR="008804E7" w:rsidRPr="00C278D0" w:rsidRDefault="008804E7" w:rsidP="002154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-подготовка к освоению этапов спортивной подготовки.</w:t>
      </w:r>
    </w:p>
    <w:p w14:paraId="3FE2222A" w14:textId="154CCBFE" w:rsidR="008804E7" w:rsidRDefault="008804E7" w:rsidP="00336378">
      <w:pPr>
        <w:spacing w:line="276" w:lineRule="auto"/>
        <w:ind w:firstLine="284"/>
        <w:jc w:val="both"/>
        <w:rPr>
          <w:sz w:val="24"/>
          <w:szCs w:val="24"/>
        </w:rPr>
      </w:pPr>
      <w:bookmarkStart w:id="2" w:name="_Hlk35605116"/>
      <w:bookmarkEnd w:id="1"/>
      <w:r w:rsidRPr="000D78DA">
        <w:rPr>
          <w:sz w:val="24"/>
          <w:szCs w:val="24"/>
        </w:rPr>
        <w:t xml:space="preserve">Программа предназначена для тренеров-преподавателей и является основным документом при организации и проведении занятий по </w:t>
      </w:r>
      <w:r w:rsidR="00464437">
        <w:rPr>
          <w:sz w:val="24"/>
          <w:szCs w:val="24"/>
        </w:rPr>
        <w:t>пулевой стрельбе</w:t>
      </w:r>
      <w:r w:rsidRPr="000D78DA">
        <w:rPr>
          <w:sz w:val="24"/>
          <w:szCs w:val="24"/>
        </w:rPr>
        <w:t xml:space="preserve">. Занятия по программе рассчитаны на </w:t>
      </w:r>
      <w:r>
        <w:rPr>
          <w:sz w:val="24"/>
          <w:szCs w:val="24"/>
        </w:rPr>
        <w:t>6</w:t>
      </w:r>
      <w:r w:rsidRPr="000D78DA">
        <w:rPr>
          <w:sz w:val="24"/>
          <w:szCs w:val="24"/>
        </w:rPr>
        <w:t xml:space="preserve"> лет работы с детьми и подростками с 8 и до </w:t>
      </w:r>
      <w:r>
        <w:rPr>
          <w:sz w:val="24"/>
          <w:szCs w:val="24"/>
        </w:rPr>
        <w:t>18</w:t>
      </w:r>
      <w:r w:rsidRPr="000D78DA">
        <w:rPr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 w:rsidRPr="000D78DA">
        <w:rPr>
          <w:sz w:val="24"/>
          <w:szCs w:val="24"/>
        </w:rPr>
        <w:t xml:space="preserve">. </w:t>
      </w:r>
    </w:p>
    <w:p w14:paraId="61458BD5" w14:textId="77777777" w:rsidR="008804E7" w:rsidRPr="000D78DA" w:rsidRDefault="008804E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Минимальное количество учащихся в группах – 6 человек.</w:t>
      </w:r>
    </w:p>
    <w:p w14:paraId="44125DC5" w14:textId="77777777" w:rsidR="008804E7" w:rsidRPr="000D78DA" w:rsidRDefault="008804E7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0D78DA">
        <w:rPr>
          <w:sz w:val="24"/>
          <w:szCs w:val="24"/>
        </w:rPr>
        <w:t xml:space="preserve">Основными показателями выполнения программных требований по уровню подготовленности </w:t>
      </w:r>
      <w:r>
        <w:rPr>
          <w:sz w:val="24"/>
          <w:szCs w:val="24"/>
        </w:rPr>
        <w:t>учащихся</w:t>
      </w:r>
      <w:r w:rsidRPr="000D78DA">
        <w:rPr>
          <w:sz w:val="24"/>
          <w:szCs w:val="24"/>
        </w:rPr>
        <w:t xml:space="preserve"> являются: выполнение итоговой аттестации, овладение теоретическими знаниями, умениями и навыками по предметным областям</w:t>
      </w:r>
      <w:r>
        <w:rPr>
          <w:sz w:val="24"/>
          <w:szCs w:val="24"/>
        </w:rPr>
        <w:t>.</w:t>
      </w:r>
    </w:p>
    <w:p w14:paraId="0FA41DEB" w14:textId="77777777" w:rsidR="008804E7" w:rsidRPr="000D78DA" w:rsidRDefault="008804E7" w:rsidP="00336378">
      <w:pPr>
        <w:pStyle w:val="1"/>
        <w:spacing w:line="276" w:lineRule="auto"/>
        <w:ind w:firstLine="284"/>
        <w:rPr>
          <w:b/>
          <w:sz w:val="24"/>
          <w:szCs w:val="24"/>
        </w:rPr>
      </w:pPr>
      <w:bookmarkStart w:id="3" w:name="_Hlk35605185"/>
      <w:bookmarkEnd w:id="2"/>
      <w:r w:rsidRPr="000D78DA">
        <w:rPr>
          <w:b/>
          <w:sz w:val="24"/>
          <w:szCs w:val="24"/>
        </w:rPr>
        <w:t>Основными формами организации тренировочного процесса являются:</w:t>
      </w:r>
    </w:p>
    <w:p w14:paraId="261C8190" w14:textId="77777777" w:rsidR="008804E7" w:rsidRDefault="008804E7" w:rsidP="0021545F">
      <w:pPr>
        <w:pStyle w:val="1"/>
        <w:spacing w:before="20" w:line="276" w:lineRule="auto"/>
        <w:rPr>
          <w:sz w:val="24"/>
          <w:szCs w:val="24"/>
        </w:rPr>
      </w:pPr>
      <w:r w:rsidRPr="00796646">
        <w:rPr>
          <w:sz w:val="24"/>
          <w:szCs w:val="24"/>
        </w:rPr>
        <w:t>-</w:t>
      </w:r>
      <w:r>
        <w:rPr>
          <w:sz w:val="24"/>
          <w:szCs w:val="24"/>
        </w:rPr>
        <w:t>теоретические занятия;</w:t>
      </w:r>
    </w:p>
    <w:p w14:paraId="2EA325D7" w14:textId="77777777" w:rsidR="008804E7" w:rsidRDefault="008804E7" w:rsidP="0021545F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-практические занятия;</w:t>
      </w:r>
    </w:p>
    <w:p w14:paraId="43EF693F" w14:textId="77777777" w:rsidR="008804E7" w:rsidRDefault="008804E7" w:rsidP="0021545F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-тренировочные мероприятия;</w:t>
      </w:r>
    </w:p>
    <w:p w14:paraId="52A55BF2" w14:textId="77777777" w:rsidR="008804E7" w:rsidRDefault="008804E7" w:rsidP="0021545F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-физкультурные мероприятия;</w:t>
      </w:r>
    </w:p>
    <w:p w14:paraId="2CC52663" w14:textId="77777777" w:rsidR="008804E7" w:rsidRDefault="008804E7" w:rsidP="0021545F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-спортивные мероприятия.</w:t>
      </w:r>
    </w:p>
    <w:p w14:paraId="4F404865" w14:textId="01687D89" w:rsidR="00464437" w:rsidRPr="008B7E5F" w:rsidRDefault="008B7E5F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4" w:name="_Hlk35605616"/>
      <w:bookmarkEnd w:id="3"/>
      <w:r>
        <w:rPr>
          <w:b/>
          <w:bCs/>
          <w:sz w:val="24"/>
          <w:szCs w:val="24"/>
        </w:rPr>
        <w:t>1.2.</w:t>
      </w:r>
      <w:r w:rsidRPr="008B7E5F">
        <w:rPr>
          <w:b/>
          <w:bCs/>
          <w:sz w:val="24"/>
          <w:szCs w:val="24"/>
        </w:rPr>
        <w:t xml:space="preserve"> Характеристика</w:t>
      </w:r>
      <w:r w:rsidR="00464437" w:rsidRPr="008B7E5F">
        <w:rPr>
          <w:b/>
          <w:bCs/>
          <w:sz w:val="24"/>
          <w:szCs w:val="24"/>
        </w:rPr>
        <w:t xml:space="preserve"> вида спорта</w:t>
      </w:r>
    </w:p>
    <w:p w14:paraId="47B376C3" w14:textId="51071FC2" w:rsidR="008B7E5F" w:rsidRDefault="008B7E5F" w:rsidP="00336378">
      <w:pPr>
        <w:pStyle w:val="a3"/>
        <w:spacing w:line="276" w:lineRule="auto"/>
        <w:ind w:left="0" w:firstLine="284"/>
        <w:jc w:val="both"/>
        <w:rPr>
          <w:sz w:val="24"/>
          <w:szCs w:val="24"/>
        </w:rPr>
      </w:pPr>
      <w:r w:rsidRPr="008B7E5F">
        <w:rPr>
          <w:sz w:val="24"/>
          <w:szCs w:val="24"/>
        </w:rPr>
        <w:t>Пулевая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стрельба—один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стрелкового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спорта.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данном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спорта стрельба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производится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пневматических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(4,5мм),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малокалиберных(5,6мм)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 крупнокалиберных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(7,62мм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винтовок 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7,62-9,65мм для пистолетов)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винтовок и пистолетов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пулей.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Подразделяется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стрельбу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пистолета,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винтовки,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стрельбу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из винтовки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движущейся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мишени.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присвоения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подтверждения спортивных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званий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разрядов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России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Единой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всероссийской спортивной классификацией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(ЕВСК).</w:t>
      </w:r>
    </w:p>
    <w:p w14:paraId="5C352317" w14:textId="48F8CBF5" w:rsidR="008B7E5F" w:rsidRDefault="008B7E5F" w:rsidP="00336378">
      <w:pPr>
        <w:pStyle w:val="a3"/>
        <w:spacing w:line="276" w:lineRule="auto"/>
        <w:ind w:left="0" w:firstLine="284"/>
        <w:jc w:val="both"/>
        <w:rPr>
          <w:sz w:val="24"/>
          <w:szCs w:val="24"/>
        </w:rPr>
      </w:pPr>
      <w:r w:rsidRPr="008B7E5F">
        <w:rPr>
          <w:sz w:val="24"/>
          <w:szCs w:val="24"/>
        </w:rPr>
        <w:t>Высшим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руководящим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органом,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регулирующим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соревнований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 развитием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пулевой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стрельбы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вида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спорта,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является: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Международная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федерация стрелкового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(МФСС).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МФСС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определяет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международные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правила проведения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соревнований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ведет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мировой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рейтинг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ведущих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спортсменов-стрелков. Ежегодно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пулевой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соревнования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различного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уровня: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от региональных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турниров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чемпионатов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мира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Европы.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время правилами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Международной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стрелкового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пулевой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стрельбе предусмотрены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15мужскихи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женских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упражнений,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включены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 программы международных соревнований. В обязательную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олимпийскую программу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входят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6мужских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женских.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Стрелкового Союза России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соревнования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проводятся по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46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упражнениям.</w:t>
      </w:r>
    </w:p>
    <w:p w14:paraId="09DDAA60" w14:textId="267881CE" w:rsidR="008B7E5F" w:rsidRPr="008B7E5F" w:rsidRDefault="008B7E5F" w:rsidP="00336378">
      <w:pPr>
        <w:pStyle w:val="a3"/>
        <w:spacing w:line="276" w:lineRule="auto"/>
        <w:ind w:left="0" w:firstLine="284"/>
        <w:jc w:val="both"/>
        <w:rPr>
          <w:sz w:val="24"/>
          <w:szCs w:val="24"/>
        </w:rPr>
      </w:pP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официальных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документах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МФСС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протоколах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международных соревнований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используются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краткие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названия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упражнений,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5включающие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дистанцию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стрельбы,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вид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оружия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число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выстрелов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(например:"50м.Произвольнаявинтовка. 3х40 выстрелов").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России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введена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аббревиатура–две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литеры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и цифры.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Литеры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обозначают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вид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оружия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(ВП–винтовка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пневматическая;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МВ–малокалиберная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винтовка;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АВ–(армейская)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стандартная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крупнокалиберная винтовка;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ПВ–произвольная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крупнокалиберная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винтовка;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ПП–пневматический пистолет;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МП–малокалиберный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пистолет;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РП–крупнокалиберный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пистолет (револьвер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центрального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боя),а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цифры–порядковый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этого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упражнения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в национальной спортивной классификации по пулевой</w:t>
      </w:r>
      <w:r>
        <w:rPr>
          <w:sz w:val="24"/>
          <w:szCs w:val="24"/>
        </w:rPr>
        <w:t xml:space="preserve"> </w:t>
      </w:r>
      <w:r w:rsidRPr="008B7E5F">
        <w:rPr>
          <w:sz w:val="24"/>
          <w:szCs w:val="24"/>
        </w:rPr>
        <w:t>стрельбе</w:t>
      </w:r>
      <w:r>
        <w:rPr>
          <w:sz w:val="24"/>
          <w:szCs w:val="24"/>
        </w:rPr>
        <w:t>.</w:t>
      </w:r>
    </w:p>
    <w:bookmarkEnd w:id="4"/>
    <w:p w14:paraId="654B019B" w14:textId="4F2C337C" w:rsidR="00464437" w:rsidRDefault="008B7E5F" w:rsidP="00336378">
      <w:pPr>
        <w:pStyle w:val="1"/>
        <w:spacing w:line="276" w:lineRule="auto"/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1.3.</w:t>
      </w:r>
      <w:r w:rsidRPr="00345661">
        <w:rPr>
          <w:b/>
          <w:bCs/>
          <w:sz w:val="24"/>
          <w:szCs w:val="24"/>
        </w:rPr>
        <w:t xml:space="preserve"> Планируемые</w:t>
      </w:r>
      <w:r w:rsidR="00464437" w:rsidRPr="00345661">
        <w:rPr>
          <w:b/>
          <w:bCs/>
          <w:sz w:val="24"/>
          <w:szCs w:val="24"/>
        </w:rPr>
        <w:t xml:space="preserve"> результаты освоения образовательной программы учащимися:</w:t>
      </w:r>
    </w:p>
    <w:p w14:paraId="09898322" w14:textId="77777777" w:rsidR="00464437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«Теоретические основы физической культуры и спорта»:</w:t>
      </w:r>
    </w:p>
    <w:p w14:paraId="7B78716F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истории развития спорта;</w:t>
      </w:r>
    </w:p>
    <w:p w14:paraId="56A4B778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места и роли физической культуры и спорта в современном обществе;</w:t>
      </w:r>
    </w:p>
    <w:p w14:paraId="081F5216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основ законодательства в области физической культуры и спорта;</w:t>
      </w:r>
    </w:p>
    <w:p w14:paraId="349CC127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Знания, умение и навыки гигиены;</w:t>
      </w:r>
    </w:p>
    <w:p w14:paraId="7CAAC09E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режима дня, основ закаливания организма, здорового образа жизни;</w:t>
      </w:r>
    </w:p>
    <w:p w14:paraId="3DAC6A3B" w14:textId="77777777" w:rsidR="00464437" w:rsidRDefault="00464437" w:rsidP="00336378">
      <w:pPr>
        <w:pStyle w:val="a3"/>
        <w:numPr>
          <w:ilvl w:val="0"/>
          <w:numId w:val="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основ здорового питания.</w:t>
      </w:r>
    </w:p>
    <w:p w14:paraId="1A742497" w14:textId="77777777" w:rsidR="00464437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5619EB">
        <w:rPr>
          <w:b/>
          <w:bCs/>
          <w:sz w:val="24"/>
          <w:szCs w:val="24"/>
        </w:rPr>
        <w:t>«Общая физическая подготовка»</w:t>
      </w:r>
    </w:p>
    <w:p w14:paraId="74AC6F72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619EB">
        <w:rPr>
          <w:sz w:val="24"/>
          <w:szCs w:val="24"/>
        </w:rPr>
        <w:t>Укрепление здоровья, разностороннее физическое развитие, способствующее улучшению приспособленности организма</w:t>
      </w:r>
      <w:r>
        <w:rPr>
          <w:sz w:val="24"/>
          <w:szCs w:val="24"/>
        </w:rPr>
        <w:t xml:space="preserve"> к изменяющимся условиям внешней среды;</w:t>
      </w:r>
    </w:p>
    <w:p w14:paraId="163C6A45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Повышение уровня физической работоспособности и функциональных возможностей организма;</w:t>
      </w:r>
    </w:p>
    <w:p w14:paraId="26C5844D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Развитие физических способностей (силовых, скоростных, скоростно-силовых, координационных, выносливости, гибкости);</w:t>
      </w:r>
    </w:p>
    <w:p w14:paraId="02715066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 Формирование двигательных умений и навыков;</w:t>
      </w:r>
    </w:p>
    <w:p w14:paraId="50260509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  Формирование социально-значимых качеств личности;</w:t>
      </w:r>
    </w:p>
    <w:p w14:paraId="5D9C1C03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  Получение коммуникативных навыков, опыта работы в команде (группе);</w:t>
      </w:r>
    </w:p>
    <w:p w14:paraId="48EB8597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Приобретение навыков проектной и творческой деятельности. </w:t>
      </w:r>
    </w:p>
    <w:p w14:paraId="0E70DE48" w14:textId="77777777" w:rsidR="00464437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5" w:name="_Hlk35346227"/>
      <w:r>
        <w:rPr>
          <w:b/>
          <w:bCs/>
          <w:sz w:val="24"/>
          <w:szCs w:val="24"/>
        </w:rPr>
        <w:t>«Вид спорта»</w:t>
      </w:r>
    </w:p>
    <w:bookmarkEnd w:id="5"/>
    <w:p w14:paraId="1B0C1D44" w14:textId="5CEE1424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физических способностей</w:t>
      </w:r>
      <w:r w:rsidR="00F31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со спецификой </w:t>
      </w:r>
      <w:r w:rsidR="00F317B8">
        <w:rPr>
          <w:sz w:val="24"/>
          <w:szCs w:val="24"/>
        </w:rPr>
        <w:t>пулевой стрельбы</w:t>
      </w:r>
      <w:r>
        <w:rPr>
          <w:sz w:val="24"/>
          <w:szCs w:val="24"/>
        </w:rPr>
        <w:t>;</w:t>
      </w:r>
    </w:p>
    <w:p w14:paraId="3ACB7A84" w14:textId="51D576B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Овладение основами техники и тактики </w:t>
      </w:r>
      <w:r w:rsidR="00F317B8">
        <w:rPr>
          <w:sz w:val="24"/>
          <w:szCs w:val="24"/>
        </w:rPr>
        <w:t>пулевой стрельбы</w:t>
      </w:r>
      <w:r>
        <w:rPr>
          <w:sz w:val="24"/>
          <w:szCs w:val="24"/>
        </w:rPr>
        <w:t>;</w:t>
      </w:r>
    </w:p>
    <w:p w14:paraId="2B27F85D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 Освоение комплексов подготовленных и подводящих физических упражнений;</w:t>
      </w:r>
    </w:p>
    <w:p w14:paraId="376FDC88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Освоение соответствующих возрасту, полу и уровню подготовленности обучающихся тренировочных нагрузок;</w:t>
      </w:r>
    </w:p>
    <w:p w14:paraId="596C1197" w14:textId="773E1231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Требования техники безопасности при занятиях </w:t>
      </w:r>
      <w:r w:rsidR="00F317B8">
        <w:rPr>
          <w:sz w:val="24"/>
          <w:szCs w:val="24"/>
        </w:rPr>
        <w:t>пулевой стрельбой</w:t>
      </w:r>
      <w:r>
        <w:rPr>
          <w:sz w:val="24"/>
          <w:szCs w:val="24"/>
        </w:rPr>
        <w:t>;</w:t>
      </w:r>
    </w:p>
    <w:p w14:paraId="21EBB2F0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 Приобретение опыта участия в физкультурных и спортивных мероприятиях;</w:t>
      </w:r>
    </w:p>
    <w:p w14:paraId="27B9AD3C" w14:textId="77777777" w:rsidR="00464437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6" w:name="_Hlk35347771"/>
      <w:r w:rsidRPr="00AF7C93">
        <w:rPr>
          <w:b/>
          <w:bCs/>
          <w:sz w:val="24"/>
          <w:szCs w:val="24"/>
        </w:rPr>
        <w:t>«Различные вид</w:t>
      </w:r>
      <w:r>
        <w:rPr>
          <w:b/>
          <w:bCs/>
          <w:sz w:val="24"/>
          <w:szCs w:val="24"/>
        </w:rPr>
        <w:t>ы</w:t>
      </w:r>
      <w:r w:rsidRPr="00AF7C93">
        <w:rPr>
          <w:b/>
          <w:bCs/>
          <w:sz w:val="24"/>
          <w:szCs w:val="24"/>
        </w:rPr>
        <w:t xml:space="preserve"> спорта и подвижные игры»</w:t>
      </w:r>
    </w:p>
    <w:bookmarkEnd w:id="6"/>
    <w:p w14:paraId="1937907F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1.Умение точно и своевременно выполнять задания, связанные с правилами избранного вида спорта и подвижных игр;</w:t>
      </w:r>
    </w:p>
    <w:p w14:paraId="03AF065F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2.Умение развивать физические качества по избранному виду спорта средствами других видов спорта и подвижных игр;</w:t>
      </w:r>
    </w:p>
    <w:p w14:paraId="6C9420C2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Умение соблюдать требования техники безопасности при самостоятельном выполнении упражнений;</w:t>
      </w:r>
    </w:p>
    <w:p w14:paraId="09B99FCD" w14:textId="77777777" w:rsidR="00464437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Приобретение навыков сохранения собственной физической формы.</w:t>
      </w:r>
    </w:p>
    <w:p w14:paraId="31342F8D" w14:textId="77777777" w:rsidR="00464437" w:rsidRPr="00306F40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7" w:name="_Hlk35436593"/>
      <w:r w:rsidRPr="00306F40">
        <w:rPr>
          <w:b/>
          <w:bCs/>
          <w:sz w:val="24"/>
          <w:szCs w:val="24"/>
        </w:rPr>
        <w:t xml:space="preserve"> «Специальные навыки»</w:t>
      </w:r>
    </w:p>
    <w:bookmarkEnd w:id="7"/>
    <w:p w14:paraId="35D55130" w14:textId="2BD63F4E" w:rsidR="00CD52EB" w:rsidRDefault="00464437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bookmarkStart w:id="8" w:name="_Hlk35437381"/>
      <w:r w:rsidR="00CD52EB">
        <w:rPr>
          <w:sz w:val="24"/>
          <w:szCs w:val="24"/>
        </w:rPr>
        <w:t>. Р</w:t>
      </w:r>
      <w:r w:rsidR="00CD52EB" w:rsidRPr="00CD52EB">
        <w:rPr>
          <w:sz w:val="24"/>
          <w:szCs w:val="24"/>
        </w:rPr>
        <w:t>азвитие и совершенствование двигательных специфичных качеств и навыков для стрельбы;</w:t>
      </w:r>
    </w:p>
    <w:p w14:paraId="07771510" w14:textId="1687644E" w:rsidR="00CD52EB" w:rsidRDefault="00CD52EB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Ф</w:t>
      </w:r>
      <w:r w:rsidRPr="00CD52EB">
        <w:rPr>
          <w:sz w:val="24"/>
          <w:szCs w:val="24"/>
        </w:rPr>
        <w:t>ормирование навыков в изготовке (позе), развитие выносливости к длительному</w:t>
      </w:r>
      <w:r>
        <w:rPr>
          <w:sz w:val="24"/>
          <w:szCs w:val="24"/>
        </w:rPr>
        <w:t xml:space="preserve"> </w:t>
      </w:r>
      <w:r w:rsidRPr="00CD52EB">
        <w:rPr>
          <w:sz w:val="24"/>
          <w:szCs w:val="24"/>
        </w:rPr>
        <w:t>сохранению позы изготовки с оружием и развитие выносливости к перенесению</w:t>
      </w:r>
      <w:r>
        <w:rPr>
          <w:sz w:val="24"/>
          <w:szCs w:val="24"/>
        </w:rPr>
        <w:t xml:space="preserve"> </w:t>
      </w:r>
      <w:r w:rsidRPr="00CD52EB">
        <w:rPr>
          <w:sz w:val="24"/>
          <w:szCs w:val="24"/>
        </w:rPr>
        <w:t>тренировочных нагрузок</w:t>
      </w:r>
      <w:r>
        <w:rPr>
          <w:sz w:val="24"/>
          <w:szCs w:val="24"/>
        </w:rPr>
        <w:t>.</w:t>
      </w:r>
      <w:r w:rsidRPr="00CD52EB">
        <w:rPr>
          <w:b/>
          <w:bCs/>
          <w:sz w:val="24"/>
          <w:szCs w:val="24"/>
        </w:rPr>
        <w:t xml:space="preserve"> </w:t>
      </w:r>
    </w:p>
    <w:p w14:paraId="1C81F739" w14:textId="54DB9885" w:rsidR="00464437" w:rsidRPr="00306F40" w:rsidRDefault="00464437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306F40">
        <w:rPr>
          <w:b/>
          <w:bCs/>
          <w:sz w:val="24"/>
          <w:szCs w:val="24"/>
        </w:rPr>
        <w:t>«Спортивное и специальное оборудование»</w:t>
      </w:r>
    </w:p>
    <w:bookmarkEnd w:id="8"/>
    <w:p w14:paraId="73F0B599" w14:textId="77777777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33252">
        <w:rPr>
          <w:sz w:val="24"/>
          <w:szCs w:val="24"/>
        </w:rPr>
        <w:t xml:space="preserve">Общие сведения об оружии, используемом в пулевой стрельбе. </w:t>
      </w:r>
    </w:p>
    <w:p w14:paraId="3BB927BA" w14:textId="77777777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3252">
        <w:rPr>
          <w:sz w:val="24"/>
          <w:szCs w:val="24"/>
        </w:rPr>
        <w:t xml:space="preserve">Устройство, взаимодействие частей и механизмов винтовок и пистолетов. </w:t>
      </w:r>
    </w:p>
    <w:p w14:paraId="3E0D50F4" w14:textId="77777777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33252">
        <w:rPr>
          <w:sz w:val="24"/>
          <w:szCs w:val="24"/>
        </w:rPr>
        <w:t xml:space="preserve">Разборка и сборка оружия. </w:t>
      </w:r>
    </w:p>
    <w:p w14:paraId="0B3EF5CB" w14:textId="4ED81809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33252">
        <w:rPr>
          <w:sz w:val="24"/>
          <w:szCs w:val="24"/>
        </w:rPr>
        <w:t xml:space="preserve">Характеристика неисправностей и их устроение. </w:t>
      </w:r>
    </w:p>
    <w:p w14:paraId="7D15E071" w14:textId="70610321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33252">
        <w:rPr>
          <w:sz w:val="24"/>
          <w:szCs w:val="24"/>
        </w:rPr>
        <w:t xml:space="preserve">Уход за оружием и условие его сохранения. </w:t>
      </w:r>
    </w:p>
    <w:p w14:paraId="61C11096" w14:textId="5DFE931C" w:rsidR="00C33252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33252">
        <w:rPr>
          <w:sz w:val="24"/>
          <w:szCs w:val="24"/>
        </w:rPr>
        <w:t xml:space="preserve">Классификация винтовок и пистолетов. </w:t>
      </w:r>
    </w:p>
    <w:p w14:paraId="69DB81A1" w14:textId="6FAFE502" w:rsidR="00464437" w:rsidRPr="00306F40" w:rsidRDefault="00C33252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33252">
        <w:rPr>
          <w:sz w:val="24"/>
          <w:szCs w:val="24"/>
        </w:rPr>
        <w:t>Типы прицелов.</w:t>
      </w:r>
    </w:p>
    <w:p w14:paraId="2508ED22" w14:textId="77777777" w:rsidR="00464437" w:rsidRDefault="00464437" w:rsidP="0021545F">
      <w:pPr>
        <w:spacing w:line="276" w:lineRule="auto"/>
        <w:ind w:firstLine="567"/>
        <w:jc w:val="both"/>
        <w:rPr>
          <w:sz w:val="24"/>
          <w:szCs w:val="24"/>
        </w:rPr>
      </w:pPr>
    </w:p>
    <w:p w14:paraId="7AA05EB3" w14:textId="24D96959" w:rsidR="0043014F" w:rsidRDefault="0043014F" w:rsidP="0021545F">
      <w:pPr>
        <w:jc w:val="both"/>
      </w:pPr>
    </w:p>
    <w:p w14:paraId="43AB4D87" w14:textId="1DCA17DA" w:rsidR="00CD52EB" w:rsidRDefault="00CD52EB" w:rsidP="0021545F">
      <w:pPr>
        <w:jc w:val="both"/>
      </w:pPr>
    </w:p>
    <w:p w14:paraId="480BBCBA" w14:textId="05541466" w:rsidR="00CD52EB" w:rsidRDefault="00CD52EB"/>
    <w:p w14:paraId="2F623A39" w14:textId="77777777" w:rsidR="00CD52EB" w:rsidRDefault="00CD52EB" w:rsidP="0033637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0D78DA">
        <w:rPr>
          <w:b/>
          <w:bCs/>
          <w:sz w:val="24"/>
          <w:szCs w:val="24"/>
        </w:rPr>
        <w:t>МЕТОДИЧЕСКАЯ ЧАСТЬ ПРОГРАММЫ</w:t>
      </w:r>
    </w:p>
    <w:p w14:paraId="6660587F" w14:textId="77777777" w:rsidR="00CD52EB" w:rsidRDefault="00CD52EB" w:rsidP="0021545F">
      <w:pPr>
        <w:spacing w:line="276" w:lineRule="auto"/>
        <w:jc w:val="both"/>
        <w:rPr>
          <w:b/>
          <w:bCs/>
          <w:sz w:val="24"/>
          <w:szCs w:val="24"/>
        </w:rPr>
      </w:pPr>
    </w:p>
    <w:p w14:paraId="192FFE65" w14:textId="77777777" w:rsidR="00CD52EB" w:rsidRDefault="00CD52EB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616F77">
        <w:rPr>
          <w:sz w:val="24"/>
          <w:szCs w:val="24"/>
        </w:rPr>
        <w:t>Весь учебный материал разделён на теорию, практику и контрольно-переводные нормативы.</w:t>
      </w:r>
      <w:r>
        <w:rPr>
          <w:sz w:val="24"/>
          <w:szCs w:val="24"/>
        </w:rPr>
        <w:t xml:space="preserve"> </w:t>
      </w:r>
      <w:r w:rsidRPr="00616F77">
        <w:rPr>
          <w:sz w:val="24"/>
          <w:szCs w:val="24"/>
        </w:rPr>
        <w:t xml:space="preserve">Продолжение занятий в ДЮСШ перевод </w:t>
      </w:r>
      <w:r>
        <w:rPr>
          <w:sz w:val="24"/>
          <w:szCs w:val="24"/>
        </w:rPr>
        <w:t>учащихся</w:t>
      </w:r>
      <w:r w:rsidRPr="00616F77">
        <w:rPr>
          <w:sz w:val="24"/>
          <w:szCs w:val="24"/>
        </w:rPr>
        <w:t xml:space="preserve"> на следующий этап обучения осуществляется по решению педагогического (тренерско-методического) совета и оформляется приказом директора</w:t>
      </w:r>
      <w:r>
        <w:rPr>
          <w:sz w:val="24"/>
          <w:szCs w:val="24"/>
        </w:rPr>
        <w:t xml:space="preserve"> </w:t>
      </w:r>
      <w:r w:rsidRPr="00616F77">
        <w:rPr>
          <w:sz w:val="24"/>
          <w:szCs w:val="24"/>
        </w:rPr>
        <w:t>ДЮСШ.</w:t>
      </w:r>
    </w:p>
    <w:p w14:paraId="613F1EA3" w14:textId="77777777" w:rsidR="00CD52EB" w:rsidRDefault="00CD52EB" w:rsidP="0021545F">
      <w:pPr>
        <w:spacing w:line="276" w:lineRule="auto"/>
        <w:ind w:firstLine="567"/>
        <w:jc w:val="both"/>
        <w:rPr>
          <w:sz w:val="24"/>
          <w:szCs w:val="24"/>
        </w:rPr>
      </w:pPr>
    </w:p>
    <w:p w14:paraId="4D874B06" w14:textId="5DBCC0D1" w:rsidR="00CD52EB" w:rsidRDefault="00CD52EB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602F3A">
        <w:rPr>
          <w:b/>
          <w:bCs/>
          <w:sz w:val="24"/>
          <w:szCs w:val="24"/>
        </w:rPr>
        <w:t>3.1. Содержание и методика работы по предметным областям, этапам (периодам) подготовки.</w:t>
      </w:r>
    </w:p>
    <w:p w14:paraId="2D3DEDDD" w14:textId="098A32A9" w:rsidR="008A1624" w:rsidRPr="00602F3A" w:rsidRDefault="008A1624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8A1624">
        <w:rPr>
          <w:b/>
          <w:bCs/>
          <w:sz w:val="24"/>
          <w:szCs w:val="24"/>
        </w:rPr>
        <w:t>«Теоретические основы физической культуры и спорта»:</w:t>
      </w:r>
    </w:p>
    <w:p w14:paraId="03FA3230" w14:textId="77777777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1. Краткий обзор развития и состояния пулевой стрельбы</w:t>
      </w:r>
      <w:r>
        <w:rPr>
          <w:sz w:val="24"/>
          <w:szCs w:val="24"/>
        </w:rPr>
        <w:t>.</w:t>
      </w:r>
      <w:r w:rsidRPr="008A1624">
        <w:rPr>
          <w:sz w:val="24"/>
          <w:szCs w:val="24"/>
        </w:rPr>
        <w:t xml:space="preserve"> История становления стрелкового спорта в России, в ССССР, в настоящее время в стране.</w:t>
      </w:r>
    </w:p>
    <w:p w14:paraId="2752599E" w14:textId="012605B6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2. </w:t>
      </w:r>
      <w:r w:rsidRPr="008A1624">
        <w:rPr>
          <w:sz w:val="24"/>
          <w:szCs w:val="24"/>
        </w:rPr>
        <w:t>Современные тенденции в пулевой стрельбе в России. Изменения в правилах и регламенте соревнований.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Качества спортсмена, необходимые для достижения успехов в пулевой стрельбе. Рост спортивных достижений российских стрелков, стрелковых школ. Состояние пулевой стрельбы за рубежом.</w:t>
      </w:r>
    </w:p>
    <w:p w14:paraId="0C6D4761" w14:textId="07012AF8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 xml:space="preserve">Тема 3. Краткие сведения о строении и функциях организма человека. Общие сведения о строении организма человека. Костно-связочный аппарат, мышцы, их строение и взаимодействие. Центральная нервная система и ее ведущая роль в жизнедеятельности организма. Особенности работы нервно-мышечного аппарата в пулевой стрельбе. </w:t>
      </w:r>
    </w:p>
    <w:p w14:paraId="68A06E76" w14:textId="465EF3D7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4. Врачебный контроль, самоконтроль. Оказание первой медицинской помощи. Средства восстановления. Гигиена, режим, закаливание, вредные</w:t>
      </w:r>
      <w:r>
        <w:rPr>
          <w:sz w:val="24"/>
          <w:szCs w:val="24"/>
        </w:rPr>
        <w:t xml:space="preserve"> п</w:t>
      </w:r>
      <w:r w:rsidRPr="008A1624">
        <w:rPr>
          <w:sz w:val="24"/>
          <w:szCs w:val="24"/>
        </w:rPr>
        <w:t>ривычки.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Гигиена. Закаливание, режим и питание стрелков. Общие требования к питанию и отдыху при регулярных занятиях пулевой стрельбой. Гигиена питания. Гигиена сна, его продолжительность, значение для восстановления организма спортсмена. Личная гигиена. Гигиена одежды и обуви.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Режим тренировок и отдыха. Основные принципы построения рационального питания. Требования к питанию. Питание в день соревнований.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Меры личной и общественной профилактики (предупреждение заболеваний). Понятие о заразных заболеваниях. Общие требования к отдыху при регулярных занятиях пулевой стрельбой.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Сведения о вреде курения, алкоголя, наркотиков. Отрицательное воздействие длительного пребывания перед экраном телевизора, компьютера.</w:t>
      </w:r>
    </w:p>
    <w:p w14:paraId="12A6043C" w14:textId="05FD3FE0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5. Общие сведения о выстреле.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Взрывчатые вещества. Понятие о взрыве. Группы взрывчатых веществ: инициирующие, дробящие, метательные или пороха. Пороха - дымные и бездымные.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Внутренняя баллистика. Явление выстрела. Прочность и «живучесть» стволов. Начальная скорость и дульная энергия пули, пробивное действие. Отдача оружия, образование угла вылета. Его зависимость от изготовки стрелка или хватки.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Внешняя баллистика. Траектория полета пули, угол возвышения. Действие сопротивления воздуха на пулю продолговатой формы. Вращение пули вокруг своей продольной оси.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Необходимость тщательной чистки оружия. Износ стволов. Пригодность ствола.</w:t>
      </w:r>
    </w:p>
    <w:p w14:paraId="5179A698" w14:textId="5F08E5C2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6. Оружие, боеприпасы, снаряжение стрелка</w:t>
      </w:r>
      <w:r>
        <w:rPr>
          <w:sz w:val="24"/>
          <w:szCs w:val="24"/>
        </w:rPr>
        <w:t xml:space="preserve">. </w:t>
      </w:r>
      <w:r w:rsidRPr="008A1624">
        <w:rPr>
          <w:sz w:val="24"/>
          <w:szCs w:val="24"/>
        </w:rPr>
        <w:t>Общие сведения об оружии, используемом в пулевой стрельбе. Заводы- изготовители. Устройство, взаимодействие частей и механизмов винтовок и пистолетов. Разборка и сборка оружия. Прицельные приспособления. Светофильтры. Особенности спусковых механизмов оружия разных видов. Отладка и индивидуальная подгонка оружия. Характерные неисправности оружия, их устранение. Требования и ограничения, предъявляемые правилами соревнования. Уход за оружием, условия его сохранения. Патроны, пульки. Отработка комплекса «патрон - оружие»: подбор патронов и пулек. Марки видов оружия, патронов и пулек.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Антифоны. Их значение для стрелка. Зрительные оптические трубы, их устройство.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Мишени. Размеры и конфигурация для выполнения различных стрелковых упражнений.</w:t>
      </w:r>
    </w:p>
    <w:p w14:paraId="1D83B897" w14:textId="77777777" w:rsidR="008A1624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7. Меры обеспечения безопасности при обращении с оружием. Правила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поведения в стрелковом тире.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 xml:space="preserve">Правила поведения стрелка в тире, на линии огня. Порядок выдачи и получения оружия. Порядок обращения с оружием на линии огня, до и во время стрельбы, </w:t>
      </w:r>
      <w:r w:rsidRPr="008A1624">
        <w:rPr>
          <w:sz w:val="24"/>
          <w:szCs w:val="24"/>
        </w:rPr>
        <w:lastRenderedPageBreak/>
        <w:t>во время чистки оружия. Порядок выдачи стрелкам патронов на тренировках и соревнованиях, учет их расходования.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Правила переноса оружия и обращения с ним на стрельбище. Правила транспортировки оружия к месту проведения соревнований. Меры обеспечения безопасности во время тренировок и соревнований, проводимых на стрельбищах.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Ответственность по обеспечению мер безопасности при организации и проведении стрельб. Обязанности, ответственность и контроль руководителя стрельбы по обеспечению мер безопасности при организации проведении занятий по стрелковому спорту в тире и на стрельбище.</w:t>
      </w:r>
    </w:p>
    <w:p w14:paraId="059F44F5" w14:textId="3D0976DB" w:rsidR="00CD52EB" w:rsidRDefault="008A1624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8A1624">
        <w:rPr>
          <w:sz w:val="24"/>
          <w:szCs w:val="24"/>
        </w:rPr>
        <w:t>Тема 9. Техника выполнения выстрела из различного оружии. Техническая</w:t>
      </w:r>
      <w:r>
        <w:rPr>
          <w:sz w:val="24"/>
          <w:szCs w:val="24"/>
        </w:rPr>
        <w:t xml:space="preserve"> </w:t>
      </w:r>
      <w:r w:rsidRPr="008A1624">
        <w:rPr>
          <w:sz w:val="24"/>
          <w:szCs w:val="24"/>
        </w:rPr>
        <w:t>подготовка. Тактика стрельбы</w:t>
      </w:r>
      <w:r>
        <w:rPr>
          <w:sz w:val="24"/>
          <w:szCs w:val="24"/>
        </w:rPr>
        <w:t>.</w:t>
      </w:r>
    </w:p>
    <w:p w14:paraId="411E52E2" w14:textId="77777777" w:rsidR="00AA3932" w:rsidRPr="00AA3932" w:rsidRDefault="00AA3932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AA3932">
        <w:rPr>
          <w:b/>
          <w:bCs/>
          <w:sz w:val="24"/>
          <w:szCs w:val="24"/>
        </w:rPr>
        <w:t>«Общая физическая подготовка»</w:t>
      </w:r>
    </w:p>
    <w:p w14:paraId="435E91AD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1. Строевые упражнения. Команды для управления строем. Понятия о строе, шеренге, колонне, флангах, интервале, дистанции, направляющем,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 </w:t>
      </w:r>
    </w:p>
    <w:p w14:paraId="1E077111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2.Общеразвивающие упражнения без предметов. Упражнения для рук и плечевого пояса. Сгибания и разгибания, вращения, махи, отведения и приведения, рывки. Упражнения выполняются на месте и в движении. Упражнения для мышц шеи: наклоны, вращения и повороты головы в различных направлениях. Упражнения для туловища. Упражнения на формирование правильной осанки. В различных исходных положениях -наклоны, повороты, вращения туловища. В положении лежа -поднимание и опускание ног, круговые движения одной и обеими ногами, поднимание и опускание туловища. Упражнения для ног: различные маховые движения ногами, приседания на обеих и на одной ноге, выпады, выпады с дополнительными пружинящими движениями. Упражнения с сопротивлением. Упражнения в парах -повороты и наклоны туловища, сгибание и разгибание рук, перетаскивания, приседания, приседания с партнером, переноска партнера на спине и на плечах, элементы борьбы в стойке, игры с элементами сопротивления. </w:t>
      </w:r>
    </w:p>
    <w:p w14:paraId="1E895D23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3. Упражнения с предметами. Упражнения с набивными мячами -поднимание, опускание, наклоны, повороты, 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группах с передачами, бросками и ловлей мячей. Упражнения с гантелями, штангой, мешками с песком: сгибание и разгибание рук, повороты и наклоны туловища, поднимание на носки, приседания. 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AA3932">
        <w:rPr>
          <w:sz w:val="24"/>
          <w:szCs w:val="24"/>
        </w:rPr>
        <w:t>полуприседе</w:t>
      </w:r>
      <w:proofErr w:type="spellEnd"/>
      <w:r w:rsidRPr="00AA3932">
        <w:rPr>
          <w:sz w:val="24"/>
          <w:szCs w:val="24"/>
        </w:rPr>
        <w:t xml:space="preserve">. Упражнения с малыми мячами -броски и ловля мячей после подбрасывания вверх, удара о землю, стену. Ловля мячей на месте, в прыжке, после кувырка, в движении. </w:t>
      </w:r>
    </w:p>
    <w:p w14:paraId="16C6D7E4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4. Акробатические упражнения.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Упражнения на батуте. </w:t>
      </w:r>
    </w:p>
    <w:p w14:paraId="655506F0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5. Подвижные игры и эстафеты. Игры с мячом, бегом, прыжками, метанием,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расстановкой </w:t>
      </w:r>
      <w:r w:rsidRPr="00AA3932">
        <w:rPr>
          <w:sz w:val="24"/>
          <w:szCs w:val="24"/>
        </w:rPr>
        <w:lastRenderedPageBreak/>
        <w:t xml:space="preserve">и собиранием предметов, переноской груза, метанием в цель, бросками и ловлей мяча, прыжками и бегом в различных сочетаниях перечисленных элементов. </w:t>
      </w:r>
    </w:p>
    <w:p w14:paraId="09F81F79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 xml:space="preserve">6. Легкоатлетические упражнения. Бег на 30, 60, 100, 400, 500, 800 м. Кроссы, от 1000 до 3000 м (в зависимости от возраста). 6-минутный и 12-минутный бег. Прыжки в длину и в высоту с места и с разбега. Тройной прыжок с места и с разбега. </w:t>
      </w:r>
      <w:proofErr w:type="spellStart"/>
      <w:r w:rsidRPr="00AA3932">
        <w:rPr>
          <w:sz w:val="24"/>
          <w:szCs w:val="24"/>
        </w:rPr>
        <w:t>Многоскоки</w:t>
      </w:r>
      <w:proofErr w:type="spellEnd"/>
      <w:r w:rsidRPr="00AA3932">
        <w:rPr>
          <w:sz w:val="24"/>
          <w:szCs w:val="24"/>
        </w:rPr>
        <w:t>. Метание малого мяча на дальность и в цель. Метание гранаты с места и с разбега. Толкание ядра.</w:t>
      </w:r>
    </w:p>
    <w:p w14:paraId="0EDC2938" w14:textId="77777777" w:rsidR="00AA3932" w:rsidRPr="00AA3932" w:rsidRDefault="00AA3932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AA3932">
        <w:rPr>
          <w:sz w:val="24"/>
          <w:szCs w:val="24"/>
        </w:rPr>
        <w:t>7. Спортивные игры. Ручной мяч, баскетбол, волейбол.</w:t>
      </w:r>
    </w:p>
    <w:p w14:paraId="68BB5275" w14:textId="03D82535" w:rsidR="00AA3932" w:rsidRDefault="00AA3932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AA3932">
        <w:rPr>
          <w:b/>
          <w:bCs/>
          <w:sz w:val="24"/>
          <w:szCs w:val="24"/>
        </w:rPr>
        <w:t>«Вид спорта»</w:t>
      </w:r>
    </w:p>
    <w:p w14:paraId="4AC36245" w14:textId="18E47E94" w:rsidR="006D097C" w:rsidRP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1.О</w:t>
      </w:r>
      <w:r w:rsidRPr="006D097C">
        <w:rPr>
          <w:sz w:val="24"/>
          <w:szCs w:val="24"/>
        </w:rPr>
        <w:t>владение основами техники и тактики в избранном виде спорта;</w:t>
      </w:r>
    </w:p>
    <w:p w14:paraId="449DD47F" w14:textId="3D985AE9" w:rsidR="006D097C" w:rsidRP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2.П</w:t>
      </w:r>
      <w:r w:rsidRPr="006D097C">
        <w:rPr>
          <w:sz w:val="24"/>
          <w:szCs w:val="24"/>
        </w:rPr>
        <w:t>риобретение соревновательного опыта путем участия в спортивных соревнованиях;</w:t>
      </w:r>
    </w:p>
    <w:p w14:paraId="75EDE765" w14:textId="10D8B6C1" w:rsidR="006D097C" w:rsidRP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3.О</w:t>
      </w:r>
      <w:r w:rsidRPr="006D097C">
        <w:rPr>
          <w:sz w:val="24"/>
          <w:szCs w:val="24"/>
        </w:rPr>
        <w:t>своение соответствующих возрасту, полу и уровню подготовленности занимающихся тренировочных и соревновательных нагрузок;</w:t>
      </w:r>
    </w:p>
    <w:p w14:paraId="161807CC" w14:textId="2B9A41EC" w:rsidR="006D097C" w:rsidRP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4.В</w:t>
      </w:r>
      <w:r w:rsidRPr="006D097C">
        <w:rPr>
          <w:sz w:val="24"/>
          <w:szCs w:val="24"/>
        </w:rPr>
        <w:t>ыполнение требований, норм и условий их выполнения для присвоения спортивных разрядов и званий по избранному виду спорта.</w:t>
      </w:r>
    </w:p>
    <w:p w14:paraId="03866FE3" w14:textId="77777777" w:rsidR="006D097C" w:rsidRDefault="006D097C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9" w:name="_Hlk35610827"/>
      <w:r w:rsidRPr="00AF7C93">
        <w:rPr>
          <w:b/>
          <w:bCs/>
          <w:sz w:val="24"/>
          <w:szCs w:val="24"/>
        </w:rPr>
        <w:t>«Различные вид</w:t>
      </w:r>
      <w:r>
        <w:rPr>
          <w:b/>
          <w:bCs/>
          <w:sz w:val="24"/>
          <w:szCs w:val="24"/>
        </w:rPr>
        <w:t>ы</w:t>
      </w:r>
      <w:r w:rsidRPr="00AF7C93">
        <w:rPr>
          <w:b/>
          <w:bCs/>
          <w:sz w:val="24"/>
          <w:szCs w:val="24"/>
        </w:rPr>
        <w:t xml:space="preserve"> спорта и подвижные игры»</w:t>
      </w:r>
    </w:p>
    <w:p w14:paraId="577F18F3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1.Отличие подвижных от спортивных игр.</w:t>
      </w:r>
    </w:p>
    <w:p w14:paraId="41ED190A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2.Анализ основных типов подвижных игр с различным двигательным содержанием.</w:t>
      </w:r>
    </w:p>
    <w:p w14:paraId="3FE66AA7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3.Подвижные игры на занятиях по различным видам спорта.</w:t>
      </w:r>
    </w:p>
    <w:p w14:paraId="0596503A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Легкая атлетика. Баскетбол. Футбол. Гимнастика.</w:t>
      </w:r>
    </w:p>
    <w:p w14:paraId="46859718" w14:textId="465C6634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Организация и проведение подвижной игры.</w:t>
      </w:r>
      <w:bookmarkEnd w:id="9"/>
    </w:p>
    <w:p w14:paraId="6D718795" w14:textId="77777777" w:rsidR="006D097C" w:rsidRPr="006D097C" w:rsidRDefault="006D097C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6D097C">
        <w:rPr>
          <w:b/>
          <w:bCs/>
          <w:sz w:val="24"/>
          <w:szCs w:val="24"/>
        </w:rPr>
        <w:t>«Специальные навыки»</w:t>
      </w:r>
    </w:p>
    <w:p w14:paraId="1C4E64F5" w14:textId="4024E5EE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429DA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9429DA">
        <w:rPr>
          <w:sz w:val="24"/>
          <w:szCs w:val="24"/>
        </w:rPr>
        <w:t>мение точно и своевременно выполнять задания, связанные с обязательными для избранного вида спорта специальными навыками;</w:t>
      </w:r>
    </w:p>
    <w:p w14:paraId="0683DD81" w14:textId="5C05AC40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2.У</w:t>
      </w:r>
      <w:r w:rsidRPr="009429DA">
        <w:rPr>
          <w:sz w:val="24"/>
          <w:szCs w:val="24"/>
        </w:rPr>
        <w:t>мение развивать профессионально необходимые физические качества в избранном виде спорта средствами специальных навыков;</w:t>
      </w:r>
    </w:p>
    <w:p w14:paraId="0BD550D1" w14:textId="60ADE78B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3.У</w:t>
      </w:r>
      <w:r w:rsidRPr="009429DA">
        <w:rPr>
          <w:sz w:val="24"/>
          <w:szCs w:val="24"/>
        </w:rPr>
        <w:t xml:space="preserve">мение определять степень опасности и использовать необходимые меры страховки и </w:t>
      </w:r>
      <w:proofErr w:type="spellStart"/>
      <w:r w:rsidRPr="009429DA">
        <w:rPr>
          <w:sz w:val="24"/>
          <w:szCs w:val="24"/>
        </w:rPr>
        <w:t>самостраховки</w:t>
      </w:r>
      <w:proofErr w:type="spellEnd"/>
      <w:r w:rsidRPr="009429DA">
        <w:rPr>
          <w:sz w:val="24"/>
          <w:szCs w:val="24"/>
        </w:rPr>
        <w:t>, а также владеть средствами и методами предупреждения травматизма и возникновения несчастных случаев;</w:t>
      </w:r>
    </w:p>
    <w:p w14:paraId="118A2930" w14:textId="74465CBD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429D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9429DA">
        <w:rPr>
          <w:sz w:val="24"/>
          <w:szCs w:val="24"/>
        </w:rPr>
        <w:t>ладение широким арсеналом тактико-технических действий для их использования в экстремальных условиях и критических ситуациях;</w:t>
      </w:r>
    </w:p>
    <w:p w14:paraId="7C5ABFF2" w14:textId="43CAF429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5.У</w:t>
      </w:r>
      <w:r w:rsidRPr="009429DA">
        <w:rPr>
          <w:sz w:val="24"/>
          <w:szCs w:val="24"/>
        </w:rPr>
        <w:t>мение соблюдать требования техники безопасности при самостоятельном выполнении специальных действий;</w:t>
      </w:r>
    </w:p>
    <w:p w14:paraId="408298E1" w14:textId="6A84A5CC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9429DA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9429DA">
        <w:rPr>
          <w:sz w:val="24"/>
          <w:szCs w:val="24"/>
        </w:rPr>
        <w:t>ормирование навыков сохранения собственной физической формы;</w:t>
      </w:r>
    </w:p>
    <w:p w14:paraId="61C9A46B" w14:textId="19DAA48C" w:rsidR="006D097C" w:rsidRPr="00AA3932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9429D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9429DA">
        <w:rPr>
          <w:sz w:val="24"/>
          <w:szCs w:val="24"/>
        </w:rPr>
        <w:t>бладание психологической устойчивостью к действиям в различных ситуациях и во время спортивных соревнований.</w:t>
      </w:r>
    </w:p>
    <w:p w14:paraId="2F218880" w14:textId="5CCC5E0E" w:rsidR="008A1624" w:rsidRDefault="006D097C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6D097C">
        <w:rPr>
          <w:b/>
          <w:bCs/>
          <w:sz w:val="24"/>
          <w:szCs w:val="24"/>
        </w:rPr>
        <w:t>«Спортивное и специальное оборудование»</w:t>
      </w:r>
    </w:p>
    <w:p w14:paraId="50726C1C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Pr="006D097C">
        <w:rPr>
          <w:sz w:val="24"/>
          <w:szCs w:val="24"/>
        </w:rPr>
        <w:t xml:space="preserve">нание устройства спортивного и специального оборудования по пулевой стрельбе; </w:t>
      </w:r>
    </w:p>
    <w:p w14:paraId="3EB16C26" w14:textId="77777777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У</w:t>
      </w:r>
      <w:r w:rsidRPr="006D097C">
        <w:rPr>
          <w:sz w:val="24"/>
          <w:szCs w:val="24"/>
        </w:rPr>
        <w:t xml:space="preserve">мение использовать для достижения спортивных целей спортивное и специальное оборудование; </w:t>
      </w:r>
    </w:p>
    <w:p w14:paraId="2741267D" w14:textId="0A85DE42" w:rsidR="006D097C" w:rsidRDefault="006D097C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П</w:t>
      </w:r>
      <w:r w:rsidRPr="006D097C">
        <w:rPr>
          <w:sz w:val="24"/>
          <w:szCs w:val="24"/>
        </w:rPr>
        <w:t>риобретение навыков содержания и ремонта спортивного и специального оборудования.</w:t>
      </w:r>
    </w:p>
    <w:p w14:paraId="4CAC2FBD" w14:textId="04B0547C" w:rsid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</w:p>
    <w:p w14:paraId="4E0EAA2A" w14:textId="1B8CEEEE" w:rsidR="009429DA" w:rsidRPr="00336378" w:rsidRDefault="009429DA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10" w:name="_Hlk36032997"/>
      <w:r w:rsidRPr="009429DA">
        <w:rPr>
          <w:b/>
          <w:bCs/>
          <w:sz w:val="24"/>
          <w:szCs w:val="24"/>
        </w:rPr>
        <w:t xml:space="preserve">3.2. Методы выявления и отбора одаренных детей </w:t>
      </w:r>
    </w:p>
    <w:p w14:paraId="23A2FAE1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 Система отбора детей, представляет собой целевой поиск и определение состава перспективных спортсменов для достижения спортивных результатов, включает в себя </w:t>
      </w:r>
      <w:r w:rsidRPr="009429DA">
        <w:rPr>
          <w:sz w:val="24"/>
          <w:szCs w:val="24"/>
        </w:rPr>
        <w:lastRenderedPageBreak/>
        <w:t xml:space="preserve">массовый просмотр и тестирование, а также отбор перспективных спортсменов для комплектования групп по виду спорта. </w:t>
      </w:r>
    </w:p>
    <w:p w14:paraId="3E7F599D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Отбор детей — это комплекс мероприятий, позволяющих определить высокую степень предрасположенности (одаренность) ребенка к тому или иному роду спортивной деятельности (виду спорта). Отбор детей — длительный, многоступенчатый процесс, который может быть эффективным лишь в том случае, если на всех этапах многолетней подготовки обеспечена комплексная методика оценки его личности, предполагающая использование различных методов исследования. </w:t>
      </w:r>
    </w:p>
    <w:p w14:paraId="369DA7A4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Одни методы позволяют оценивать уровень развития физических качеств, координационных способностей и спортивно-технического мастерства спортсменов. На основе медико-биологических методов выявляются морфофункциональные особенности, уровень физического развития, состояние анализаторных систем организма спортсмена и состояние его здоровья. </w:t>
      </w:r>
    </w:p>
    <w:p w14:paraId="5934FC9E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С помощью психологических методов определяются особенности психики занимающегося, оказывающие влияние на решение индивидуальных и коллективных задач в ходе спортивной борьбы, а также оценивается психологическая совместимость занимающихся при решении задач, поставленных перед группой. </w:t>
      </w:r>
    </w:p>
    <w:p w14:paraId="60CC2285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Социологические методы позволяют получить данные о спортивных интересах детей, раскрыть причинно-следственные связи формирования мотиваций к длительным занятиям спортом и высоким спортивным достижениям. </w:t>
      </w:r>
    </w:p>
    <w:p w14:paraId="12554274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На первом этапе отбора проводится массовый просмотр детей с целью их ориентации на занятия тем или иным видом спорта. В группы 1 года обучения принимаются дети с 8 лет на основании результатов отбора. </w:t>
      </w:r>
    </w:p>
    <w:p w14:paraId="6BE31276" w14:textId="77777777" w:rsidR="009429DA" w:rsidRPr="009429DA" w:rsidRDefault="009429DA" w:rsidP="009429DA">
      <w:pPr>
        <w:spacing w:line="276" w:lineRule="auto"/>
        <w:ind w:firstLine="567"/>
        <w:jc w:val="both"/>
        <w:rPr>
          <w:sz w:val="24"/>
          <w:szCs w:val="24"/>
        </w:rPr>
      </w:pPr>
    </w:p>
    <w:p w14:paraId="18FC7C2A" w14:textId="77777777" w:rsidR="009429DA" w:rsidRPr="009429DA" w:rsidRDefault="009429DA" w:rsidP="009429DA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bookmarkStart w:id="11" w:name="_Hlk36033195"/>
      <w:bookmarkEnd w:id="10"/>
      <w:r w:rsidRPr="009429DA">
        <w:rPr>
          <w:b/>
          <w:bCs/>
          <w:sz w:val="24"/>
          <w:szCs w:val="24"/>
        </w:rPr>
        <w:t>Нормативы общей физической подготовки для зачисления учащихся в ДЮСШ.</w:t>
      </w:r>
    </w:p>
    <w:tbl>
      <w:tblPr>
        <w:tblStyle w:val="a4"/>
        <w:tblpPr w:leftFromText="180" w:rightFromText="180" w:vertAnchor="text" w:horzAnchor="margin" w:tblpXSpec="center" w:tblpY="170"/>
        <w:tblW w:w="8931" w:type="dxa"/>
        <w:tblLayout w:type="fixed"/>
        <w:tblLook w:val="01E0" w:firstRow="1" w:lastRow="1" w:firstColumn="1" w:lastColumn="1" w:noHBand="0" w:noVBand="0"/>
      </w:tblPr>
      <w:tblGrid>
        <w:gridCol w:w="4390"/>
        <w:gridCol w:w="4541"/>
      </w:tblGrid>
      <w:tr w:rsidR="009429DA" w:rsidRPr="009429DA" w14:paraId="3EA97122" w14:textId="77777777" w:rsidTr="00CB64C6">
        <w:trPr>
          <w:trHeight w:val="304"/>
        </w:trPr>
        <w:tc>
          <w:tcPr>
            <w:tcW w:w="4390" w:type="dxa"/>
          </w:tcPr>
          <w:bookmarkEnd w:id="11"/>
          <w:p w14:paraId="29340B56" w14:textId="77777777" w:rsidR="009429DA" w:rsidRPr="009429DA" w:rsidRDefault="009429DA" w:rsidP="00C94575">
            <w:pPr>
              <w:spacing w:line="276" w:lineRule="auto"/>
              <w:ind w:firstLine="24"/>
              <w:jc w:val="center"/>
              <w:rPr>
                <w:b/>
                <w:sz w:val="24"/>
                <w:szCs w:val="24"/>
              </w:rPr>
            </w:pPr>
            <w:r w:rsidRPr="009429DA">
              <w:rPr>
                <w:b/>
                <w:sz w:val="24"/>
                <w:szCs w:val="24"/>
              </w:rPr>
              <w:t>Юноши</w:t>
            </w:r>
          </w:p>
          <w:p w14:paraId="4CA39EEF" w14:textId="77777777" w:rsidR="009429DA" w:rsidRPr="009429DA" w:rsidRDefault="009429DA" w:rsidP="00C94575">
            <w:pPr>
              <w:spacing w:line="276" w:lineRule="auto"/>
              <w:ind w:firstLine="24"/>
              <w:jc w:val="center"/>
              <w:rPr>
                <w:b/>
                <w:sz w:val="24"/>
                <w:szCs w:val="24"/>
              </w:rPr>
            </w:pPr>
            <w:r w:rsidRPr="009429DA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4541" w:type="dxa"/>
          </w:tcPr>
          <w:p w14:paraId="3C15159C" w14:textId="77777777" w:rsidR="009429DA" w:rsidRPr="009429DA" w:rsidRDefault="009429DA" w:rsidP="00C94575">
            <w:pPr>
              <w:spacing w:line="276" w:lineRule="auto"/>
              <w:ind w:firstLine="24"/>
              <w:jc w:val="center"/>
              <w:rPr>
                <w:b/>
                <w:sz w:val="24"/>
                <w:szCs w:val="24"/>
              </w:rPr>
            </w:pPr>
            <w:r w:rsidRPr="009429DA">
              <w:rPr>
                <w:b/>
                <w:sz w:val="24"/>
                <w:szCs w:val="24"/>
              </w:rPr>
              <w:t>Девушки</w:t>
            </w:r>
          </w:p>
          <w:p w14:paraId="0FEAD2E6" w14:textId="77777777" w:rsidR="009429DA" w:rsidRPr="009429DA" w:rsidRDefault="009429DA" w:rsidP="00C94575">
            <w:pPr>
              <w:spacing w:line="276" w:lineRule="auto"/>
              <w:ind w:firstLine="24"/>
              <w:jc w:val="center"/>
              <w:rPr>
                <w:b/>
                <w:sz w:val="24"/>
                <w:szCs w:val="24"/>
              </w:rPr>
            </w:pPr>
            <w:r w:rsidRPr="009429DA">
              <w:rPr>
                <w:b/>
                <w:sz w:val="24"/>
                <w:szCs w:val="24"/>
              </w:rPr>
              <w:t>упражнение</w:t>
            </w:r>
          </w:p>
        </w:tc>
      </w:tr>
      <w:tr w:rsidR="009429DA" w:rsidRPr="009429DA" w14:paraId="1D027A37" w14:textId="77777777" w:rsidTr="00CB64C6">
        <w:trPr>
          <w:trHeight w:val="565"/>
        </w:trPr>
        <w:tc>
          <w:tcPr>
            <w:tcW w:w="4390" w:type="dxa"/>
          </w:tcPr>
          <w:p w14:paraId="05660C4F" w14:textId="1EAE2AA8" w:rsidR="009429DA" w:rsidRPr="009429DA" w:rsidRDefault="009429DA" w:rsidP="00C94575">
            <w:pPr>
              <w:spacing w:line="276" w:lineRule="auto"/>
              <w:ind w:firstLine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веса 5 кг в позе-изготовке (не менее 1 мин)</w:t>
            </w:r>
          </w:p>
        </w:tc>
        <w:tc>
          <w:tcPr>
            <w:tcW w:w="4541" w:type="dxa"/>
          </w:tcPr>
          <w:p w14:paraId="36F2D5D7" w14:textId="27C49545" w:rsidR="009429DA" w:rsidRPr="009429DA" w:rsidRDefault="009429DA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Удержание веса 5 кг в позе-изготовке (не менее </w:t>
            </w:r>
            <w:r>
              <w:rPr>
                <w:sz w:val="24"/>
                <w:szCs w:val="24"/>
              </w:rPr>
              <w:t>50 сек</w:t>
            </w:r>
            <w:r w:rsidRPr="009429DA">
              <w:rPr>
                <w:sz w:val="24"/>
                <w:szCs w:val="24"/>
              </w:rPr>
              <w:t>)</w:t>
            </w:r>
          </w:p>
        </w:tc>
      </w:tr>
      <w:tr w:rsidR="009429DA" w:rsidRPr="009429DA" w14:paraId="2666EE00" w14:textId="77777777" w:rsidTr="00CB64C6">
        <w:trPr>
          <w:trHeight w:val="465"/>
        </w:trPr>
        <w:tc>
          <w:tcPr>
            <w:tcW w:w="4390" w:type="dxa"/>
          </w:tcPr>
          <w:p w14:paraId="0317530C" w14:textId="4774DE9B" w:rsidR="009429DA" w:rsidRPr="009429DA" w:rsidRDefault="009429DA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винтовки в позе-изготовке для стрельбы лежа (не менее 12 мин)</w:t>
            </w:r>
          </w:p>
        </w:tc>
        <w:tc>
          <w:tcPr>
            <w:tcW w:w="4541" w:type="dxa"/>
          </w:tcPr>
          <w:p w14:paraId="30D99647" w14:textId="3AECC774" w:rsidR="009429DA" w:rsidRPr="009429DA" w:rsidRDefault="009429DA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Удержание винтовки в позе-изготовке для стрельбы лежа (не менее 1</w:t>
            </w:r>
            <w:r>
              <w:rPr>
                <w:sz w:val="24"/>
                <w:szCs w:val="24"/>
              </w:rPr>
              <w:t>0</w:t>
            </w:r>
            <w:r w:rsidRPr="009429DA">
              <w:rPr>
                <w:sz w:val="24"/>
                <w:szCs w:val="24"/>
              </w:rPr>
              <w:t xml:space="preserve"> мин)</w:t>
            </w:r>
          </w:p>
        </w:tc>
      </w:tr>
      <w:tr w:rsidR="009429DA" w:rsidRPr="009429DA" w14:paraId="6F7CAD4B" w14:textId="77777777" w:rsidTr="00C94575">
        <w:trPr>
          <w:trHeight w:val="424"/>
        </w:trPr>
        <w:tc>
          <w:tcPr>
            <w:tcW w:w="4390" w:type="dxa"/>
          </w:tcPr>
          <w:p w14:paraId="55C53610" w14:textId="44C7D12D" w:rsidR="009429DA" w:rsidRPr="009429DA" w:rsidRDefault="009429DA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 км (не более 6 мин 30 с)</w:t>
            </w:r>
          </w:p>
        </w:tc>
        <w:tc>
          <w:tcPr>
            <w:tcW w:w="4541" w:type="dxa"/>
          </w:tcPr>
          <w:p w14:paraId="09B7E945" w14:textId="29D2773D" w:rsidR="009429DA" w:rsidRPr="009429DA" w:rsidRDefault="009429DA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Бег 1 км (не более 6 мин </w:t>
            </w:r>
            <w:r w:rsidR="00C94575">
              <w:rPr>
                <w:sz w:val="24"/>
                <w:szCs w:val="24"/>
              </w:rPr>
              <w:t>5</w:t>
            </w:r>
            <w:r w:rsidRPr="009429DA">
              <w:rPr>
                <w:sz w:val="24"/>
                <w:szCs w:val="24"/>
              </w:rPr>
              <w:t>0 с)</w:t>
            </w:r>
          </w:p>
        </w:tc>
      </w:tr>
      <w:tr w:rsidR="009429DA" w:rsidRPr="009429DA" w14:paraId="4432B57F" w14:textId="77777777" w:rsidTr="00CB64C6">
        <w:trPr>
          <w:trHeight w:val="304"/>
        </w:trPr>
        <w:tc>
          <w:tcPr>
            <w:tcW w:w="4390" w:type="dxa"/>
          </w:tcPr>
          <w:p w14:paraId="3D60DB3C" w14:textId="4308FECB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из положения лежа на спине (не менее 20 раз)</w:t>
            </w:r>
          </w:p>
        </w:tc>
        <w:tc>
          <w:tcPr>
            <w:tcW w:w="4541" w:type="dxa"/>
          </w:tcPr>
          <w:p w14:paraId="47C74F1C" w14:textId="7E6B80E9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94575">
              <w:rPr>
                <w:sz w:val="24"/>
                <w:szCs w:val="24"/>
              </w:rPr>
              <w:t xml:space="preserve">Подъем туловища из положения лежа на спине (не менее </w:t>
            </w:r>
            <w:r>
              <w:rPr>
                <w:sz w:val="24"/>
                <w:szCs w:val="24"/>
              </w:rPr>
              <w:t>15</w:t>
            </w:r>
            <w:r w:rsidRPr="00C94575">
              <w:rPr>
                <w:sz w:val="24"/>
                <w:szCs w:val="24"/>
              </w:rPr>
              <w:t xml:space="preserve"> раз)</w:t>
            </w:r>
          </w:p>
        </w:tc>
      </w:tr>
      <w:tr w:rsidR="009429DA" w:rsidRPr="009429DA" w14:paraId="18B19D4A" w14:textId="77777777" w:rsidTr="00CB64C6">
        <w:trPr>
          <w:trHeight w:val="584"/>
        </w:trPr>
        <w:tc>
          <w:tcPr>
            <w:tcW w:w="4390" w:type="dxa"/>
          </w:tcPr>
          <w:p w14:paraId="6869982F" w14:textId="2DB17772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Кистевая динамометрия (не менее 14,7 кг)</w:t>
            </w:r>
          </w:p>
        </w:tc>
        <w:tc>
          <w:tcPr>
            <w:tcW w:w="4541" w:type="dxa"/>
          </w:tcPr>
          <w:p w14:paraId="410284E8" w14:textId="4CBA2437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94575">
              <w:rPr>
                <w:sz w:val="24"/>
                <w:szCs w:val="24"/>
              </w:rPr>
              <w:t>Кистевая динамометрия (не менее 1</w:t>
            </w:r>
            <w:r>
              <w:rPr>
                <w:sz w:val="24"/>
                <w:szCs w:val="24"/>
              </w:rPr>
              <w:t>1</w:t>
            </w:r>
            <w:r w:rsidRPr="00C945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C94575">
              <w:rPr>
                <w:sz w:val="24"/>
                <w:szCs w:val="24"/>
              </w:rPr>
              <w:t xml:space="preserve"> кг)</w:t>
            </w:r>
          </w:p>
        </w:tc>
      </w:tr>
      <w:tr w:rsidR="009429DA" w:rsidRPr="009429DA" w14:paraId="5AC4FC91" w14:textId="77777777" w:rsidTr="00CB64C6">
        <w:trPr>
          <w:trHeight w:val="640"/>
        </w:trPr>
        <w:tc>
          <w:tcPr>
            <w:tcW w:w="4390" w:type="dxa"/>
          </w:tcPr>
          <w:p w14:paraId="70EBCDA9" w14:textId="45A4300F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 (не менее 12 раз)</w:t>
            </w:r>
          </w:p>
        </w:tc>
        <w:tc>
          <w:tcPr>
            <w:tcW w:w="4541" w:type="dxa"/>
          </w:tcPr>
          <w:p w14:paraId="213DCBED" w14:textId="2EC752C8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94575">
              <w:rPr>
                <w:sz w:val="24"/>
                <w:szCs w:val="24"/>
              </w:rPr>
              <w:t xml:space="preserve">Сгибание и разгибание рук в упоре лежа на полу (не менее </w:t>
            </w:r>
            <w:r>
              <w:rPr>
                <w:sz w:val="24"/>
                <w:szCs w:val="24"/>
              </w:rPr>
              <w:t>8</w:t>
            </w:r>
            <w:r w:rsidRPr="00C94575">
              <w:rPr>
                <w:sz w:val="24"/>
                <w:szCs w:val="24"/>
              </w:rPr>
              <w:t xml:space="preserve"> раз)</w:t>
            </w:r>
          </w:p>
        </w:tc>
      </w:tr>
      <w:tr w:rsidR="009429DA" w:rsidRPr="009429DA" w14:paraId="23AAF4B2" w14:textId="77777777" w:rsidTr="00CB64C6">
        <w:trPr>
          <w:trHeight w:val="672"/>
        </w:trPr>
        <w:tc>
          <w:tcPr>
            <w:tcW w:w="4390" w:type="dxa"/>
          </w:tcPr>
          <w:p w14:paraId="521A2CBA" w14:textId="5D757015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выпрямленными ногами (касание пальцами рук)</w:t>
            </w:r>
          </w:p>
        </w:tc>
        <w:tc>
          <w:tcPr>
            <w:tcW w:w="4541" w:type="dxa"/>
          </w:tcPr>
          <w:p w14:paraId="5132C48B" w14:textId="00B8F8BD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94575">
              <w:rPr>
                <w:sz w:val="24"/>
                <w:szCs w:val="24"/>
              </w:rPr>
              <w:t>Наклон вперед из положения стоя с выпрямленными ногами (касание пальцами рук)</w:t>
            </w:r>
          </w:p>
        </w:tc>
      </w:tr>
      <w:tr w:rsidR="009429DA" w:rsidRPr="009429DA" w14:paraId="4641991B" w14:textId="77777777" w:rsidTr="00CB64C6">
        <w:trPr>
          <w:trHeight w:val="407"/>
        </w:trPr>
        <w:tc>
          <w:tcPr>
            <w:tcW w:w="4390" w:type="dxa"/>
          </w:tcPr>
          <w:p w14:paraId="707A0F3A" w14:textId="7F70F9FE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со скакалкой без остановки (не менее 20 раз)</w:t>
            </w:r>
          </w:p>
        </w:tc>
        <w:tc>
          <w:tcPr>
            <w:tcW w:w="4541" w:type="dxa"/>
          </w:tcPr>
          <w:p w14:paraId="15A7179D" w14:textId="48F4286D" w:rsidR="009429DA" w:rsidRPr="009429DA" w:rsidRDefault="00C94575" w:rsidP="00C94575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94575">
              <w:rPr>
                <w:sz w:val="24"/>
                <w:szCs w:val="24"/>
              </w:rPr>
              <w:t>Прыжки со скакалкой без остановки (не менее 20 раз)</w:t>
            </w:r>
          </w:p>
        </w:tc>
      </w:tr>
    </w:tbl>
    <w:p w14:paraId="570F755C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</w:p>
    <w:p w14:paraId="07161EDF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 xml:space="preserve">Практика свидетельствует о том, что на первом этапе далеко не всегда можно выявить идеальный тип детей, сочетающих морфологические, функциональные и психические качества, необходимые для дальнейшей специализации в определенном виде спорта. Существенные индивидуальные различия в биологическом развитии начинающих значительно затрудняют эту задачу. Поэтому данные, полученные на этом этапе отбора, следует использовать как ориентировочные. </w:t>
      </w:r>
    </w:p>
    <w:p w14:paraId="76AAF952" w14:textId="77777777" w:rsidR="009429DA" w:rsidRPr="009429DA" w:rsidRDefault="009429DA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9429DA">
        <w:rPr>
          <w:sz w:val="24"/>
          <w:szCs w:val="24"/>
        </w:rPr>
        <w:t>Отбор, с целью окончательного определения его индивидуальной спортивной специализации, проводится в течение реализации программы в группах 3-го года обучения по следующей программе: оценка состояния здоровья; выполнение контрольно-переводных нормативов; антропометрические измерения; выявление темпов прироста физических качеств и спортивных результатов.</w:t>
      </w:r>
    </w:p>
    <w:p w14:paraId="182BB45B" w14:textId="77777777" w:rsidR="009429DA" w:rsidRPr="009429DA" w:rsidRDefault="009429DA" w:rsidP="0021545F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78C5D891" w14:textId="77777777" w:rsidR="00C94575" w:rsidRPr="00C94575" w:rsidRDefault="00C94575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C94575">
        <w:rPr>
          <w:b/>
          <w:bCs/>
          <w:sz w:val="24"/>
          <w:szCs w:val="24"/>
        </w:rPr>
        <w:t>3.5. Требования техники безопасности в процессе реализации Программы</w:t>
      </w:r>
    </w:p>
    <w:p w14:paraId="4E443C71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1.Общиетребованиябезопасности</w:t>
      </w:r>
    </w:p>
    <w:p w14:paraId="349687CB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1.1.Кзанятиям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пулевой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стрельбе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допускаются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лица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возрасте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10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лет, прошедшие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медицинский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осмотр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инструктаж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технике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безопасности,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изучившие устройство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требования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безопасности,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изложенные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паспорте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(инструкции 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эксплуатации)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конкретного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образца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оружия,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приемы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стрельбы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сдавшие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зачет по требованиям безопасности</w:t>
      </w:r>
    </w:p>
    <w:p w14:paraId="23F925CF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</w:t>
      </w:r>
      <w:r w:rsidR="00A140BF" w:rsidRPr="00C94575">
        <w:rPr>
          <w:sz w:val="24"/>
          <w:szCs w:val="24"/>
        </w:rPr>
        <w:t>2. Обучающиеся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обязаны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соблюдать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правила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пожарной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безопасности,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знать места расположения первичных средств пожаротушения.</w:t>
      </w:r>
    </w:p>
    <w:p w14:paraId="37B7C5BA" w14:textId="4F762CF5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</w:t>
      </w:r>
      <w:r w:rsidR="00A140BF" w:rsidRPr="00C94575">
        <w:rPr>
          <w:sz w:val="24"/>
          <w:szCs w:val="24"/>
        </w:rPr>
        <w:t>3. Приступать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к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стрельбе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из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можно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только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после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изучения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его устройства,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приемов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разборки,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сборки,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заряжания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="00A140BF" w:rsidRPr="00C94575">
        <w:rPr>
          <w:sz w:val="24"/>
          <w:szCs w:val="24"/>
        </w:rPr>
        <w:t>разряжения</w:t>
      </w:r>
      <w:r w:rsidRPr="00C94575">
        <w:rPr>
          <w:sz w:val="24"/>
          <w:szCs w:val="24"/>
        </w:rPr>
        <w:t>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методов прицеливания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ведения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стрельбы.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обучающимися,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допустившими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невыполнение или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нарушение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инструкции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технике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безопасности,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проводится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дополнительный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инструктаж.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повторном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нарушении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обучающиеся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отстраняются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от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занятий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 тире.</w:t>
      </w:r>
    </w:p>
    <w:p w14:paraId="7B2676E8" w14:textId="2134F982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</w:t>
      </w:r>
      <w:r w:rsidR="00A140BF" w:rsidRPr="00C94575">
        <w:rPr>
          <w:sz w:val="24"/>
          <w:szCs w:val="24"/>
        </w:rPr>
        <w:t>4. Место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проведения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занятий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долж</w:t>
      </w:r>
      <w:r w:rsidR="00A140BF">
        <w:rPr>
          <w:sz w:val="24"/>
          <w:szCs w:val="24"/>
        </w:rPr>
        <w:t xml:space="preserve">но </w:t>
      </w:r>
      <w:r w:rsidRPr="00C94575">
        <w:rPr>
          <w:sz w:val="24"/>
          <w:szCs w:val="24"/>
        </w:rPr>
        <w:t>быть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оснащено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медицинской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аптечкой, укомплектованной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необходимыми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медикаментами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перевязочными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средствами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для оказания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первой помощи при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травмах</w:t>
      </w:r>
    </w:p>
    <w:p w14:paraId="2ED9E3E9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</w:t>
      </w:r>
      <w:r w:rsidR="00A140BF" w:rsidRPr="00C94575">
        <w:rPr>
          <w:sz w:val="24"/>
          <w:szCs w:val="24"/>
        </w:rPr>
        <w:t>5. При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проведении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занятий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стрельбе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возможно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воздействие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на обучающихся следующих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опасных факторов:</w:t>
      </w:r>
    </w:p>
    <w:p w14:paraId="7082584F" w14:textId="37A2E73C" w:rsidR="00A140BF" w:rsidRPr="00A140BF" w:rsidRDefault="00C94575" w:rsidP="00336378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A140BF">
        <w:rPr>
          <w:sz w:val="24"/>
          <w:szCs w:val="24"/>
        </w:rPr>
        <w:t>воздействие на</w:t>
      </w:r>
      <w:r w:rsidR="00A140BF" w:rsidRPr="00A140BF">
        <w:rPr>
          <w:sz w:val="24"/>
          <w:szCs w:val="24"/>
        </w:rPr>
        <w:t xml:space="preserve"> </w:t>
      </w:r>
      <w:r w:rsidRPr="00A140BF">
        <w:rPr>
          <w:sz w:val="24"/>
          <w:szCs w:val="24"/>
        </w:rPr>
        <w:t>органы</w:t>
      </w:r>
      <w:r w:rsidR="00A140BF" w:rsidRPr="00A140BF">
        <w:rPr>
          <w:sz w:val="24"/>
          <w:szCs w:val="24"/>
        </w:rPr>
        <w:t xml:space="preserve"> </w:t>
      </w:r>
      <w:r w:rsidRPr="00A140BF">
        <w:rPr>
          <w:sz w:val="24"/>
          <w:szCs w:val="24"/>
        </w:rPr>
        <w:t>слуха от звука</w:t>
      </w:r>
      <w:r w:rsidR="00A140BF" w:rsidRPr="00A140BF">
        <w:rPr>
          <w:sz w:val="24"/>
          <w:szCs w:val="24"/>
        </w:rPr>
        <w:t xml:space="preserve"> </w:t>
      </w:r>
      <w:r w:rsidRPr="00A140BF">
        <w:rPr>
          <w:sz w:val="24"/>
          <w:szCs w:val="24"/>
        </w:rPr>
        <w:t>выстрелов;</w:t>
      </w:r>
    </w:p>
    <w:p w14:paraId="5D39BACD" w14:textId="4DEA7BF9" w:rsidR="00A140BF" w:rsidRPr="00A140BF" w:rsidRDefault="00C94575" w:rsidP="00336378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A140BF">
        <w:rPr>
          <w:sz w:val="24"/>
          <w:szCs w:val="24"/>
        </w:rPr>
        <w:t>возможность получения огнестрельной травмы.</w:t>
      </w:r>
    </w:p>
    <w:p w14:paraId="01B901F9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1.6.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Вход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тир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осуществляется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пропускам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или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спискам,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находящимся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у администратора.</w:t>
      </w:r>
    </w:p>
    <w:p w14:paraId="108D914F" w14:textId="77777777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1.7.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Обучающиеся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спортсмены,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том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числе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имеющие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пропуска,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не допускаются в тир в отсутствие тренера.</w:t>
      </w:r>
    </w:p>
    <w:p w14:paraId="4A1AC61B" w14:textId="4D7FB7F4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1.8.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Получать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склада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спортсмен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может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только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предварительной росписью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тренера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книге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выдачи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или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личном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присутствии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тренера. Получая оружие, стрелок обязан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проверить, заряжено ли оружие.</w:t>
      </w:r>
    </w:p>
    <w:p w14:paraId="1EF05F30" w14:textId="5C84A811" w:rsidR="00A140BF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t>1.</w:t>
      </w:r>
      <w:r w:rsidR="00CB64C6" w:rsidRPr="00C94575">
        <w:rPr>
          <w:sz w:val="24"/>
          <w:szCs w:val="24"/>
        </w:rPr>
        <w:t>9. Вынос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оружия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склада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производится: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пистолеты–только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чехлах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или чемоданах,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винтовки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переносить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стволом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вверх,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дульный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срез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находится</w:t>
      </w:r>
      <w:r w:rsidR="00A140BF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выше головы, с открытым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затвором.</w:t>
      </w:r>
    </w:p>
    <w:p w14:paraId="7BA5BEF5" w14:textId="667F4E17" w:rsidR="009429DA" w:rsidRDefault="00C94575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94575">
        <w:rPr>
          <w:sz w:val="24"/>
          <w:szCs w:val="24"/>
        </w:rPr>
        <w:lastRenderedPageBreak/>
        <w:t>1.</w:t>
      </w:r>
      <w:r w:rsidR="00CB64C6" w:rsidRPr="00C94575">
        <w:rPr>
          <w:sz w:val="24"/>
          <w:szCs w:val="24"/>
        </w:rPr>
        <w:t>10. Стрелки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обязаны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бережно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относится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к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оборудованию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стрелкового</w:t>
      </w:r>
      <w:r w:rsidR="00CB64C6">
        <w:rPr>
          <w:sz w:val="24"/>
          <w:szCs w:val="24"/>
        </w:rPr>
        <w:t xml:space="preserve"> </w:t>
      </w:r>
      <w:r w:rsidRPr="00C94575">
        <w:rPr>
          <w:sz w:val="24"/>
          <w:szCs w:val="24"/>
        </w:rPr>
        <w:t>тира, оружию, экипировке.</w:t>
      </w:r>
    </w:p>
    <w:p w14:paraId="7CE1A699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2.Требования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началом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занятий.</w:t>
      </w:r>
    </w:p>
    <w:p w14:paraId="7AC8F949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2.1. Надеть спортивную форму 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спортивную обувь с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 xml:space="preserve">нескользкой подошвой. </w:t>
      </w:r>
    </w:p>
    <w:p w14:paraId="248089DA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2.2. Приступать к занятиям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после проверки готовности места проведения.</w:t>
      </w:r>
    </w:p>
    <w:p w14:paraId="7CDCC130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2.3. При необходимости надеть очки.</w:t>
      </w:r>
    </w:p>
    <w:p w14:paraId="09793A24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2.4. Перед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началом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спортсмены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начале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готовят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«линию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мишеней», затем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«линию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огня»,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этого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получают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оружие.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Получая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оружие, проверить, не заряжено ли оно.</w:t>
      </w:r>
    </w:p>
    <w:p w14:paraId="5A46078C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3.Требования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занятий.</w:t>
      </w:r>
    </w:p>
    <w:p w14:paraId="6CBDABB3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3.1. Оружие заряжается только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 линии огня по команде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«Заряжай».</w:t>
      </w:r>
    </w:p>
    <w:p w14:paraId="0C9B84E5" w14:textId="407395B5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3.2. Стрелок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пользоваться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исправным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оружием,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исключающим самопроизвольные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выстрелы.</w:t>
      </w:r>
    </w:p>
    <w:p w14:paraId="2A6B497C" w14:textId="70EED9E2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3.3. Все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винтовок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заряжаются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одним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патроном,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даже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они имеют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магазин.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Пистолеты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(револьверы)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заряжаются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более чем 5 патронами.</w:t>
      </w:r>
    </w:p>
    <w:p w14:paraId="1CB89D4B" w14:textId="739CA76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3.4. Когда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стрелок,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находясь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линии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огня,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ведет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стрельбу,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 должно быть разражено, а затвор открыт.</w:t>
      </w:r>
    </w:p>
    <w:p w14:paraId="31EFA683" w14:textId="560745F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3.5. Вне линии огня оружие должно находиться в чехле, футляре, ящике.</w:t>
      </w:r>
    </w:p>
    <w:p w14:paraId="0C75B386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3.6. Оружие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должно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стоять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предохранителе,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независимо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того, заряжено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оно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нет.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Снимать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предохранителя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непосредственно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перед стрельбой и ставить на предохранитель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сразу же после стрельбы.</w:t>
      </w:r>
    </w:p>
    <w:p w14:paraId="23DD106A" w14:textId="5C8893AF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3.7. Сделав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последний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выстрел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упражнении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того,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поданы общие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команды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«Стоп»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«Разряжай»,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стрелок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обязан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немедленно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разрядить оружие,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открыть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затвори,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оставляя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места,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предъявить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тренеру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 судье для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осмотра.</w:t>
      </w:r>
    </w:p>
    <w:p w14:paraId="7E1A738A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3.8.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Запрещается:</w:t>
      </w:r>
    </w:p>
    <w:p w14:paraId="3D2446FD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sym w:font="Symbol" w:char="F0B7"/>
      </w:r>
      <w:r w:rsidRPr="00CB64C6">
        <w:rPr>
          <w:sz w:val="24"/>
          <w:szCs w:val="24"/>
        </w:rPr>
        <w:t>прикасаться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оружию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перерывах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сериями,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зоне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стрельбы находятся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люди,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касаться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брать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другого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стрелка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его разрешения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(без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стрелка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сделать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судья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тренер группы);</w:t>
      </w:r>
    </w:p>
    <w:p w14:paraId="1DD4634A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sym w:font="Symbol" w:char="F0B7"/>
      </w:r>
      <w:r w:rsidRPr="00CB64C6">
        <w:rPr>
          <w:sz w:val="24"/>
          <w:szCs w:val="24"/>
        </w:rPr>
        <w:t>наводить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даже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заряженное,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куда-либо,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кроме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мишеней,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стрелять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 рамам, тросам,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аппаратуре, флажкам и другим предметам;</w:t>
      </w:r>
    </w:p>
    <w:p w14:paraId="107F9901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sym w:font="Symbol" w:char="F0B7"/>
      </w:r>
      <w:r w:rsidRPr="00CB64C6">
        <w:rPr>
          <w:sz w:val="24"/>
          <w:szCs w:val="24"/>
        </w:rPr>
        <w:t>оставлять без присмотра оружие и боеприпасы;</w:t>
      </w:r>
    </w:p>
    <w:p w14:paraId="42F55CD1" w14:textId="77777777" w:rsidR="00CB64C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sym w:font="Symbol" w:char="F0B7"/>
      </w:r>
      <w:r w:rsidRPr="00CB64C6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команды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«Приготовиться»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идо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команды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«Стоп»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линии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огня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шуметь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 громко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разговаривать;</w:t>
      </w:r>
    </w:p>
    <w:p w14:paraId="0524093B" w14:textId="77777777" w:rsidR="003942FA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sym w:font="Symbol" w:char="F0B7"/>
      </w:r>
      <w:r w:rsidRPr="00CB64C6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окончании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серии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всего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упражнения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производить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какие-либо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действия, мешающие соседним стрелкам.</w:t>
      </w:r>
    </w:p>
    <w:p w14:paraId="0BAABCBD" w14:textId="77777777" w:rsidR="003942FA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</w:t>
      </w:r>
      <w:r w:rsidR="003942FA" w:rsidRPr="00CB64C6">
        <w:rPr>
          <w:sz w:val="24"/>
          <w:szCs w:val="24"/>
        </w:rPr>
        <w:t>9. Стрелок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обязан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прервать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стрельбу,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если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зоне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стрельбы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появились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люди, животные или создалась опасная обстановка.</w:t>
      </w:r>
    </w:p>
    <w:p w14:paraId="5D4F10E3" w14:textId="77777777" w:rsidR="003942FA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</w:t>
      </w:r>
      <w:r w:rsidR="003942FA" w:rsidRPr="00CB64C6">
        <w:rPr>
          <w:sz w:val="24"/>
          <w:szCs w:val="24"/>
        </w:rPr>
        <w:t>10. Уход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огневого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рубежа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время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тренировки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соревнований возможны только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 разрешения тренера или судьи.</w:t>
      </w:r>
    </w:p>
    <w:p w14:paraId="765D3ECD" w14:textId="6260C61B" w:rsidR="003942FA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</w:t>
      </w:r>
      <w:r w:rsidR="003942FA" w:rsidRPr="00CB64C6">
        <w:rPr>
          <w:sz w:val="24"/>
          <w:szCs w:val="24"/>
        </w:rPr>
        <w:t>11. На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линии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огня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держать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оружие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дульной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частью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ствола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только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 направлении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стрельбы,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вверх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вниз,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вправо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или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влево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под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углом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не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более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60 градусов в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направлении стрельбы.</w:t>
      </w:r>
    </w:p>
    <w:p w14:paraId="417359A5" w14:textId="1CD3996D" w:rsidR="00412E46" w:rsidRDefault="00CB64C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CB64C6">
        <w:rPr>
          <w:sz w:val="24"/>
          <w:szCs w:val="24"/>
        </w:rPr>
        <w:t>3.</w:t>
      </w:r>
      <w:r w:rsidR="003942FA" w:rsidRPr="00CB64C6">
        <w:rPr>
          <w:sz w:val="24"/>
          <w:szCs w:val="24"/>
        </w:rPr>
        <w:t>12. Не допускать</w:t>
      </w:r>
      <w:r w:rsidR="003942FA">
        <w:rPr>
          <w:sz w:val="24"/>
          <w:szCs w:val="24"/>
        </w:rPr>
        <w:t xml:space="preserve"> </w:t>
      </w:r>
      <w:r w:rsidR="003942FA" w:rsidRPr="00CB64C6">
        <w:rPr>
          <w:sz w:val="24"/>
          <w:szCs w:val="24"/>
        </w:rPr>
        <w:t>действий</w:t>
      </w:r>
      <w:r w:rsidRPr="00CB64C6">
        <w:rPr>
          <w:sz w:val="24"/>
          <w:szCs w:val="24"/>
        </w:rPr>
        <w:t>,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противоречащих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требований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судей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и</w:t>
      </w:r>
      <w:r w:rsidR="003942FA">
        <w:rPr>
          <w:sz w:val="24"/>
          <w:szCs w:val="24"/>
        </w:rPr>
        <w:t xml:space="preserve"> </w:t>
      </w:r>
      <w:r w:rsidRPr="00CB64C6">
        <w:rPr>
          <w:sz w:val="24"/>
          <w:szCs w:val="24"/>
        </w:rPr>
        <w:t>нормам спортивной этики.</w:t>
      </w:r>
    </w:p>
    <w:p w14:paraId="7231F70A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bookmarkStart w:id="12" w:name="_Hlk36037420"/>
      <w:r w:rsidRPr="00412E46">
        <w:rPr>
          <w:b/>
          <w:bCs/>
          <w:sz w:val="24"/>
          <w:szCs w:val="24"/>
        </w:rPr>
        <w:lastRenderedPageBreak/>
        <w:t>4. План воспитательной и профориентационной работы ДЮСШ</w:t>
      </w:r>
    </w:p>
    <w:p w14:paraId="01DF2B67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b/>
          <w:bCs/>
          <w:sz w:val="24"/>
          <w:szCs w:val="24"/>
        </w:rPr>
        <w:t>Воспитательная цель:</w:t>
      </w:r>
      <w:r w:rsidRPr="00412E46">
        <w:rPr>
          <w:sz w:val="24"/>
          <w:szCs w:val="24"/>
        </w:rPr>
        <w:t xml:space="preserve"> создание условий для формирования физически здоровой личности, для повышения мотивации достижений высоких результатов в скалолазании.</w:t>
      </w:r>
    </w:p>
    <w:p w14:paraId="6990D021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Задачи:</w:t>
      </w:r>
    </w:p>
    <w:p w14:paraId="738D674A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-обеспечение комфортной среды для всех учащихся, способствующей сохранению и укреплению здоровья;</w:t>
      </w:r>
    </w:p>
    <w:p w14:paraId="12C088E8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-пропаганда здорового образа жизни;</w:t>
      </w:r>
    </w:p>
    <w:p w14:paraId="7F50EC0B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-создание благоприятных условий для самореализации личности ребёнка;</w:t>
      </w:r>
    </w:p>
    <w:p w14:paraId="5E7C51F0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-совершенствование патриотического воспитания;</w:t>
      </w:r>
    </w:p>
    <w:p w14:paraId="62604C69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-укрепление связей семья-школа.</w:t>
      </w:r>
    </w:p>
    <w:p w14:paraId="23604B63" w14:textId="77777777" w:rsidR="00412E46" w:rsidRPr="00412E46" w:rsidRDefault="00412E46" w:rsidP="00412E46">
      <w:pPr>
        <w:spacing w:line="276" w:lineRule="auto"/>
        <w:ind w:firstLine="567"/>
        <w:jc w:val="both"/>
        <w:rPr>
          <w:sz w:val="24"/>
          <w:szCs w:val="24"/>
        </w:rPr>
      </w:pPr>
    </w:p>
    <w:p w14:paraId="4038D661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Воспитательная работа осуществляется по направлениям.</w:t>
      </w:r>
    </w:p>
    <w:p w14:paraId="5F8510AB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Общественно-патриотическое направление:</w:t>
      </w:r>
    </w:p>
    <w:p w14:paraId="0EDD4A43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 xml:space="preserve">1.Формирование у детей патриотизма, нравственных качеств (честность, доброжелательность, самообладание, дисциплинированность, терпимость, коллективизм). </w:t>
      </w:r>
    </w:p>
    <w:p w14:paraId="5A76B385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 xml:space="preserve">2.Проведение </w:t>
      </w:r>
      <w:proofErr w:type="gramStart"/>
      <w:r w:rsidRPr="00412E46">
        <w:rPr>
          <w:sz w:val="24"/>
          <w:szCs w:val="24"/>
        </w:rPr>
        <w:t>спортивных мероприятий</w:t>
      </w:r>
      <w:proofErr w:type="gramEnd"/>
      <w:r w:rsidRPr="00412E46">
        <w:rPr>
          <w:sz w:val="24"/>
          <w:szCs w:val="24"/>
        </w:rPr>
        <w:t xml:space="preserve"> посвящённых памятным датам. </w:t>
      </w:r>
    </w:p>
    <w:p w14:paraId="16D1E49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3.Принимать активное участие в мероприятиях города и области.</w:t>
      </w:r>
    </w:p>
    <w:p w14:paraId="0D3B1E38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Работа с родителями.</w:t>
      </w:r>
    </w:p>
    <w:p w14:paraId="30030803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1.Работа родительских комитетов на отделениях.</w:t>
      </w:r>
    </w:p>
    <w:p w14:paraId="7F57215E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2.Родительские собрания по группам.</w:t>
      </w:r>
    </w:p>
    <w:p w14:paraId="4CA821E3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3.Общешкольные родительские собрания.</w:t>
      </w:r>
    </w:p>
    <w:p w14:paraId="6928DC5A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4.Привлечение родителей к организации интересных, насущных мероприятий, спортивных соревнований.</w:t>
      </w:r>
    </w:p>
    <w:p w14:paraId="5F9A4F32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Нравственно-правовое направление.</w:t>
      </w:r>
    </w:p>
    <w:p w14:paraId="3DDD1D9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 xml:space="preserve">1.Беседы о культуре поведения. </w:t>
      </w:r>
    </w:p>
    <w:p w14:paraId="66C4D6F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2.Беседы в рамках программы «Подросток закон».</w:t>
      </w:r>
    </w:p>
    <w:p w14:paraId="2877828C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3.Беседы о профилактике ДТП.</w:t>
      </w:r>
    </w:p>
    <w:p w14:paraId="0BD7ECE9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4.Индивидуальная беседа с воспитанниками.</w:t>
      </w:r>
    </w:p>
    <w:p w14:paraId="75A8550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5.Бережное отношение к спортивному инвентарю.</w:t>
      </w:r>
    </w:p>
    <w:p w14:paraId="55D2B1BA" w14:textId="77777777" w:rsidR="00412E46" w:rsidRPr="00412E46" w:rsidRDefault="00412E46" w:rsidP="00412E46">
      <w:pPr>
        <w:spacing w:line="276" w:lineRule="auto"/>
        <w:ind w:firstLine="567"/>
        <w:jc w:val="both"/>
        <w:rPr>
          <w:sz w:val="24"/>
          <w:szCs w:val="24"/>
        </w:rPr>
      </w:pPr>
    </w:p>
    <w:p w14:paraId="0EF911CD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Главной задачей занятий с юными спортсменами является воспитание высоких моральных качеств, преданности    России, чувства   коллективизма, дисциплинированности и трудолюбия.</w:t>
      </w:r>
    </w:p>
    <w:p w14:paraId="042CA82A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Важную роль в нравственном воспитании играет непосредственно спортивная деятельность, которая представляет большие возможности для воспитания всех этих качеств.</w:t>
      </w:r>
    </w:p>
    <w:p w14:paraId="403BF9B2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Центральной фигурой во всей воспитательной работе является тренер-преподаватель, который не ограничивает свои функции лишь руководством поведения учащихся во время тренировочных занятий и соревнований. Успешность воспитания во многом определяется способностью педагога повседневно сочетать задачи спортивной подготовки и воспитания.</w:t>
      </w:r>
    </w:p>
    <w:p w14:paraId="57E70278" w14:textId="77777777" w:rsidR="00412E46" w:rsidRPr="00412E46" w:rsidRDefault="00412E46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5456A982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Профориентационная работа</w:t>
      </w:r>
    </w:p>
    <w:p w14:paraId="1BB1B9FE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b/>
          <w:bCs/>
          <w:sz w:val="24"/>
          <w:szCs w:val="24"/>
        </w:rPr>
        <w:t xml:space="preserve">Цель: </w:t>
      </w:r>
      <w:r w:rsidRPr="00412E46">
        <w:rPr>
          <w:sz w:val="24"/>
          <w:szCs w:val="24"/>
        </w:rPr>
        <w:t>Формирование   готовности учащихся к   профессиональному самоопределению в качестве тренера-преподавателя, с учетом востребованности профессии на рынке труда, организация психолого-педагогического сопровождения профессионального самоопределения, учащихся.</w:t>
      </w:r>
    </w:p>
    <w:p w14:paraId="0C390FFB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lastRenderedPageBreak/>
        <w:t>Задачи:</w:t>
      </w:r>
    </w:p>
    <w:p w14:paraId="0426C75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-оказывать профориентационную поддержку учащимся в процессе выбора профессии   тренера-преподавателя   с   учетом   построения индивидуальной образовательной траектории;</w:t>
      </w:r>
    </w:p>
    <w:p w14:paraId="5EB9D5BA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-расширить   возможности   социализации   учащихся, обеспечение преемственности и непрерывности общего и профессионального образования, формирование творческого отношения к качественному осуществлению трудовой деятельности;</w:t>
      </w:r>
    </w:p>
    <w:p w14:paraId="1A493636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-продолжить работу по повышению квалификации педагогических работников в области психолого-педагогического сопровождения профессионального выбора;</w:t>
      </w:r>
    </w:p>
    <w:p w14:paraId="05B16FD7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-совершенствовать организацию деятельности с родителями и учащимися по профориентационной работе;</w:t>
      </w:r>
    </w:p>
    <w:p w14:paraId="031C43C1" w14:textId="77777777" w:rsidR="00412E46" w:rsidRP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 w:rsidRPr="00412E46">
        <w:rPr>
          <w:sz w:val="24"/>
          <w:szCs w:val="24"/>
        </w:rPr>
        <w:t>-выработать гибкую систему сетевого взаимодействия и сотрудничества с образовательными учреждениями города.</w:t>
      </w:r>
    </w:p>
    <w:p w14:paraId="6E6002E0" w14:textId="77777777" w:rsidR="00412E46" w:rsidRPr="00412E46" w:rsidRDefault="00412E46" w:rsidP="00412E46">
      <w:pPr>
        <w:spacing w:line="276" w:lineRule="auto"/>
        <w:ind w:firstLine="567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487"/>
        <w:gridCol w:w="2683"/>
      </w:tblGrid>
      <w:tr w:rsidR="00412E46" w:rsidRPr="00412E46" w14:paraId="0B079FC4" w14:textId="77777777" w:rsidTr="00637A38">
        <w:tc>
          <w:tcPr>
            <w:tcW w:w="5240" w:type="dxa"/>
          </w:tcPr>
          <w:p w14:paraId="745B3B51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12E46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14:paraId="6AFF9194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12E46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87" w:type="dxa"/>
          </w:tcPr>
          <w:p w14:paraId="6980BE0B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12E46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12E46" w:rsidRPr="00412E46" w14:paraId="414671C0" w14:textId="77777777" w:rsidTr="00637A38">
        <w:tc>
          <w:tcPr>
            <w:tcW w:w="5240" w:type="dxa"/>
          </w:tcPr>
          <w:p w14:paraId="3E88C7AB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Анализ трудоустройства и поступления в учебные заведения выпускников</w:t>
            </w:r>
          </w:p>
        </w:tc>
        <w:tc>
          <w:tcPr>
            <w:tcW w:w="1418" w:type="dxa"/>
          </w:tcPr>
          <w:p w14:paraId="2060BE12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14:paraId="3A686EF0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Зам. Директора УР</w:t>
            </w:r>
          </w:p>
          <w:p w14:paraId="5374C215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Тренеры-преподаватели</w:t>
            </w:r>
          </w:p>
        </w:tc>
      </w:tr>
      <w:tr w:rsidR="00412E46" w:rsidRPr="00412E46" w14:paraId="46061AA9" w14:textId="77777777" w:rsidTr="00637A38">
        <w:tc>
          <w:tcPr>
            <w:tcW w:w="5240" w:type="dxa"/>
          </w:tcPr>
          <w:p w14:paraId="4686AF96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Анализ работы по профориентации с учащимися и их родителями</w:t>
            </w:r>
          </w:p>
        </w:tc>
        <w:tc>
          <w:tcPr>
            <w:tcW w:w="1418" w:type="dxa"/>
          </w:tcPr>
          <w:p w14:paraId="380AE95B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март-апрель</w:t>
            </w:r>
          </w:p>
        </w:tc>
        <w:tc>
          <w:tcPr>
            <w:tcW w:w="2687" w:type="dxa"/>
          </w:tcPr>
          <w:p w14:paraId="15A71610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Администрация</w:t>
            </w:r>
          </w:p>
        </w:tc>
      </w:tr>
      <w:tr w:rsidR="00412E46" w:rsidRPr="00412E46" w14:paraId="6737B375" w14:textId="77777777" w:rsidTr="00637A38">
        <w:tc>
          <w:tcPr>
            <w:tcW w:w="5240" w:type="dxa"/>
          </w:tcPr>
          <w:p w14:paraId="73399DBB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 xml:space="preserve">Организация взаимодействия ДЮСШ с вузами и </w:t>
            </w:r>
            <w:proofErr w:type="spellStart"/>
            <w:r w:rsidRPr="00412E46">
              <w:rPr>
                <w:sz w:val="24"/>
                <w:szCs w:val="24"/>
              </w:rPr>
              <w:t>сузами</w:t>
            </w:r>
            <w:proofErr w:type="spellEnd"/>
            <w:r w:rsidRPr="00412E46">
              <w:rPr>
                <w:sz w:val="24"/>
                <w:szCs w:val="24"/>
              </w:rPr>
              <w:t xml:space="preserve"> по направлению физическая культура и спорт</w:t>
            </w:r>
          </w:p>
        </w:tc>
        <w:tc>
          <w:tcPr>
            <w:tcW w:w="1418" w:type="dxa"/>
          </w:tcPr>
          <w:p w14:paraId="0465150F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май</w:t>
            </w:r>
          </w:p>
        </w:tc>
        <w:tc>
          <w:tcPr>
            <w:tcW w:w="2687" w:type="dxa"/>
          </w:tcPr>
          <w:p w14:paraId="34E59952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Инструктор-методист</w:t>
            </w:r>
          </w:p>
        </w:tc>
      </w:tr>
      <w:tr w:rsidR="00412E46" w:rsidRPr="00412E46" w14:paraId="0360C4AF" w14:textId="77777777" w:rsidTr="00637A38">
        <w:tc>
          <w:tcPr>
            <w:tcW w:w="5240" w:type="dxa"/>
          </w:tcPr>
          <w:p w14:paraId="5EEC7315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Проведение для учащихся на углубленном уровне сложности профориентации в форме теоретических занятий, рассказывающих о работе тренера-преподавателя</w:t>
            </w:r>
          </w:p>
        </w:tc>
        <w:tc>
          <w:tcPr>
            <w:tcW w:w="1418" w:type="dxa"/>
          </w:tcPr>
          <w:p w14:paraId="3007D5D4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14:paraId="37A300C1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Тренеры-преподаватели</w:t>
            </w:r>
          </w:p>
        </w:tc>
      </w:tr>
      <w:tr w:rsidR="00412E46" w:rsidRPr="00412E46" w14:paraId="79CCC9A0" w14:textId="77777777" w:rsidTr="00637A38">
        <w:tc>
          <w:tcPr>
            <w:tcW w:w="5240" w:type="dxa"/>
          </w:tcPr>
          <w:p w14:paraId="32661583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Обеспечение ОУ документацией и методическими материалами по профориентации</w:t>
            </w:r>
          </w:p>
        </w:tc>
        <w:tc>
          <w:tcPr>
            <w:tcW w:w="1418" w:type="dxa"/>
          </w:tcPr>
          <w:p w14:paraId="11541550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регулярно</w:t>
            </w:r>
          </w:p>
        </w:tc>
        <w:tc>
          <w:tcPr>
            <w:tcW w:w="2687" w:type="dxa"/>
          </w:tcPr>
          <w:p w14:paraId="61C265EB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Инструктор-методист</w:t>
            </w:r>
          </w:p>
        </w:tc>
      </w:tr>
      <w:tr w:rsidR="00412E46" w:rsidRPr="00412E46" w14:paraId="62DC4A34" w14:textId="77777777" w:rsidTr="00637A38">
        <w:tc>
          <w:tcPr>
            <w:tcW w:w="5240" w:type="dxa"/>
          </w:tcPr>
          <w:p w14:paraId="405FF67C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Включение в повестку родительских собраний вопросов профориентационной тематики</w:t>
            </w:r>
          </w:p>
        </w:tc>
        <w:tc>
          <w:tcPr>
            <w:tcW w:w="1418" w:type="dxa"/>
          </w:tcPr>
          <w:p w14:paraId="3C7FDA86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87" w:type="dxa"/>
          </w:tcPr>
          <w:p w14:paraId="0FEF1A9A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Тренеры-преподаватели</w:t>
            </w:r>
          </w:p>
        </w:tc>
      </w:tr>
      <w:tr w:rsidR="00412E46" w:rsidRPr="00412E46" w14:paraId="6A4AF908" w14:textId="77777777" w:rsidTr="00637A38">
        <w:tc>
          <w:tcPr>
            <w:tcW w:w="5240" w:type="dxa"/>
          </w:tcPr>
          <w:p w14:paraId="381798F0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Проведение анкетирования родителей с целью выявления их отношения к профессии тренера-преподавателя</w:t>
            </w:r>
          </w:p>
        </w:tc>
        <w:tc>
          <w:tcPr>
            <w:tcW w:w="1418" w:type="dxa"/>
          </w:tcPr>
          <w:p w14:paraId="7C53062D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ежегодно</w:t>
            </w:r>
          </w:p>
        </w:tc>
        <w:tc>
          <w:tcPr>
            <w:tcW w:w="2687" w:type="dxa"/>
          </w:tcPr>
          <w:p w14:paraId="1820E822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Инструктор-методист</w:t>
            </w:r>
          </w:p>
          <w:p w14:paraId="41761686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Тренеры-преподаватели</w:t>
            </w:r>
          </w:p>
        </w:tc>
      </w:tr>
      <w:tr w:rsidR="00412E46" w:rsidRPr="00412E46" w14:paraId="0C863D83" w14:textId="77777777" w:rsidTr="00637A38">
        <w:tc>
          <w:tcPr>
            <w:tcW w:w="5240" w:type="dxa"/>
          </w:tcPr>
          <w:p w14:paraId="59408664" w14:textId="77777777" w:rsidR="00412E46" w:rsidRPr="00412E46" w:rsidRDefault="00412E46" w:rsidP="00412E4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Организация посещения учащимися профильных учебных заведений в Днях открытых дверей учебных заведений</w:t>
            </w:r>
          </w:p>
        </w:tc>
        <w:tc>
          <w:tcPr>
            <w:tcW w:w="1418" w:type="dxa"/>
          </w:tcPr>
          <w:p w14:paraId="1B70860B" w14:textId="77777777" w:rsidR="00412E46" w:rsidRPr="00412E46" w:rsidRDefault="00412E46" w:rsidP="007E53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регулярно</w:t>
            </w:r>
          </w:p>
        </w:tc>
        <w:tc>
          <w:tcPr>
            <w:tcW w:w="2687" w:type="dxa"/>
          </w:tcPr>
          <w:p w14:paraId="46D3140F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Инструктор-методист</w:t>
            </w:r>
          </w:p>
          <w:p w14:paraId="2AB568E7" w14:textId="77777777" w:rsidR="00412E46" w:rsidRPr="00412E46" w:rsidRDefault="00412E46" w:rsidP="007E53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E46">
              <w:rPr>
                <w:sz w:val="24"/>
                <w:szCs w:val="24"/>
              </w:rPr>
              <w:t>Тренеры-преподаватели</w:t>
            </w:r>
          </w:p>
        </w:tc>
      </w:tr>
    </w:tbl>
    <w:p w14:paraId="14F28B08" w14:textId="77777777" w:rsidR="00412E46" w:rsidRPr="00412E46" w:rsidRDefault="00412E46" w:rsidP="00412E46">
      <w:pPr>
        <w:spacing w:line="276" w:lineRule="auto"/>
        <w:ind w:firstLine="567"/>
        <w:jc w:val="both"/>
        <w:rPr>
          <w:sz w:val="24"/>
          <w:szCs w:val="24"/>
        </w:rPr>
      </w:pPr>
    </w:p>
    <w:bookmarkEnd w:id="12"/>
    <w:p w14:paraId="7E287AFD" w14:textId="32D40A49" w:rsidR="00412E46" w:rsidRDefault="00412E46" w:rsidP="00A140BF">
      <w:pPr>
        <w:spacing w:line="276" w:lineRule="auto"/>
        <w:ind w:firstLine="567"/>
        <w:jc w:val="both"/>
        <w:rPr>
          <w:sz w:val="24"/>
          <w:szCs w:val="24"/>
        </w:rPr>
      </w:pPr>
    </w:p>
    <w:p w14:paraId="5DB87D21" w14:textId="77777777" w:rsidR="007E53C8" w:rsidRDefault="007E53C8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26E1E166" w14:textId="77777777" w:rsidR="007E53C8" w:rsidRDefault="007E53C8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4777AD91" w14:textId="77777777" w:rsidR="007E53C8" w:rsidRDefault="007E53C8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232754D3" w14:textId="77777777" w:rsidR="007E53C8" w:rsidRDefault="007E53C8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61E188D9" w14:textId="554A6C3D" w:rsidR="00412E46" w:rsidRPr="00412E46" w:rsidRDefault="00412E46" w:rsidP="00336378">
      <w:pPr>
        <w:spacing w:line="276" w:lineRule="auto"/>
        <w:jc w:val="center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lastRenderedPageBreak/>
        <w:t>Методические материалы.</w:t>
      </w:r>
    </w:p>
    <w:p w14:paraId="244BD79B" w14:textId="77777777" w:rsidR="00412E46" w:rsidRPr="00412E46" w:rsidRDefault="00412E46" w:rsidP="00412E4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14:paraId="0C9B28EF" w14:textId="77777777" w:rsidR="00412E46" w:rsidRPr="00412E46" w:rsidRDefault="00412E4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412E46">
        <w:rPr>
          <w:b/>
          <w:bCs/>
          <w:sz w:val="24"/>
          <w:szCs w:val="24"/>
        </w:rPr>
        <w:t>Список рекомендуемой литературы:</w:t>
      </w:r>
    </w:p>
    <w:p w14:paraId="09B3F7A6" w14:textId="62BFDA8A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12E46">
        <w:rPr>
          <w:sz w:val="24"/>
          <w:szCs w:val="24"/>
        </w:rPr>
        <w:t>Пулевая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стрельба: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примерная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спортивной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для детско-юношеских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школ, специализированных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детско-юношеских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школ олимпийского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резерва,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училищ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олимпийского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резерва,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школ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высшего</w:t>
      </w:r>
      <w:r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 xml:space="preserve">спортивного мастерства/ </w:t>
      </w:r>
      <w:proofErr w:type="spellStart"/>
      <w:r w:rsidRPr="00412E46">
        <w:rPr>
          <w:sz w:val="24"/>
          <w:szCs w:val="24"/>
        </w:rPr>
        <w:t>Под.ред</w:t>
      </w:r>
      <w:proofErr w:type="spellEnd"/>
      <w:r w:rsidRPr="00412E46">
        <w:rPr>
          <w:sz w:val="24"/>
          <w:szCs w:val="24"/>
        </w:rPr>
        <w:t xml:space="preserve">. А. </w:t>
      </w:r>
      <w:proofErr w:type="spellStart"/>
      <w:r w:rsidRPr="00412E46">
        <w:rPr>
          <w:sz w:val="24"/>
          <w:szCs w:val="24"/>
        </w:rPr>
        <w:t>А.Насоновой</w:t>
      </w:r>
      <w:proofErr w:type="spellEnd"/>
      <w:r w:rsidRPr="00412E46">
        <w:rPr>
          <w:sz w:val="24"/>
          <w:szCs w:val="24"/>
        </w:rPr>
        <w:t>. –М.: Советский</w:t>
      </w:r>
      <w:r w:rsidR="00BA2036">
        <w:rPr>
          <w:sz w:val="24"/>
          <w:szCs w:val="24"/>
        </w:rPr>
        <w:t xml:space="preserve"> </w:t>
      </w:r>
      <w:r w:rsidRPr="00412E46">
        <w:rPr>
          <w:sz w:val="24"/>
          <w:szCs w:val="24"/>
        </w:rPr>
        <w:t>спорт, 2005., –204с.</w:t>
      </w:r>
    </w:p>
    <w:p w14:paraId="314A8967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12E46">
        <w:rPr>
          <w:sz w:val="24"/>
          <w:szCs w:val="24"/>
        </w:rPr>
        <w:t>Актов, А. В. Устойчивость тела как критерий технического мастерства стрелков / А. В. Актов. –</w:t>
      </w:r>
      <w:proofErr w:type="spellStart"/>
      <w:r w:rsidRPr="00412E46">
        <w:rPr>
          <w:sz w:val="24"/>
          <w:szCs w:val="24"/>
        </w:rPr>
        <w:t>ТиПФК</w:t>
      </w:r>
      <w:proofErr w:type="spellEnd"/>
      <w:r w:rsidRPr="00412E46">
        <w:rPr>
          <w:sz w:val="24"/>
          <w:szCs w:val="24"/>
        </w:rPr>
        <w:t>, 1985, –С.53-54</w:t>
      </w:r>
    </w:p>
    <w:p w14:paraId="2DF1DD12" w14:textId="0C4F456F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12E46">
        <w:rPr>
          <w:sz w:val="24"/>
          <w:szCs w:val="24"/>
        </w:rPr>
        <w:t xml:space="preserve">Ашмарин, Б. А. Педагогика физической культуры: учебное пособие / Б. А. Ашмарин, Ю. Ф. </w:t>
      </w:r>
      <w:proofErr w:type="spellStart"/>
      <w:r w:rsidRPr="00412E46">
        <w:rPr>
          <w:sz w:val="24"/>
          <w:szCs w:val="24"/>
        </w:rPr>
        <w:t>Курамшин</w:t>
      </w:r>
      <w:proofErr w:type="spellEnd"/>
      <w:r w:rsidRPr="00412E46">
        <w:rPr>
          <w:sz w:val="24"/>
          <w:szCs w:val="24"/>
        </w:rPr>
        <w:t>. –СПб.: ЛГОУ, 1999. –352 с.</w:t>
      </w:r>
    </w:p>
    <w:p w14:paraId="12726501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412E46">
        <w:rPr>
          <w:sz w:val="24"/>
          <w:szCs w:val="24"/>
        </w:rPr>
        <w:t>Берштейн</w:t>
      </w:r>
      <w:proofErr w:type="spellEnd"/>
      <w:r w:rsidRPr="00412E46">
        <w:rPr>
          <w:sz w:val="24"/>
          <w:szCs w:val="24"/>
        </w:rPr>
        <w:t>, Н. А. О ловкости и ее развитии / Н. А. Бернштейн. -М.: Физкультура и спорт, 1991. –228 с.</w:t>
      </w:r>
    </w:p>
    <w:p w14:paraId="56696A88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Pr="00412E46">
        <w:rPr>
          <w:sz w:val="24"/>
          <w:szCs w:val="24"/>
        </w:rPr>
        <w:t>Бондаревский</w:t>
      </w:r>
      <w:proofErr w:type="spellEnd"/>
      <w:r w:rsidRPr="00412E46">
        <w:rPr>
          <w:sz w:val="24"/>
          <w:szCs w:val="24"/>
        </w:rPr>
        <w:t xml:space="preserve">, Е. Я. Возрастные особенности развития функции равновесия у детей школьного возраста / Е. Я. </w:t>
      </w:r>
      <w:proofErr w:type="spellStart"/>
      <w:r w:rsidRPr="00412E46">
        <w:rPr>
          <w:sz w:val="24"/>
          <w:szCs w:val="24"/>
        </w:rPr>
        <w:t>Бондаревский</w:t>
      </w:r>
      <w:proofErr w:type="spellEnd"/>
      <w:r w:rsidRPr="00412E46">
        <w:rPr>
          <w:sz w:val="24"/>
          <w:szCs w:val="24"/>
        </w:rPr>
        <w:t xml:space="preserve"> // Развитие двигательных качеств школьников. –М.: Просвещение, 1967. –153 –178 с.</w:t>
      </w:r>
    </w:p>
    <w:p w14:paraId="1D8CE2D7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12E46">
        <w:rPr>
          <w:sz w:val="24"/>
          <w:szCs w:val="24"/>
        </w:rPr>
        <w:t xml:space="preserve">Верхошанский, Ю. В. Основы специальной физической подготовки спортсменов [Текст] / Ю. В. Верхошанский. –М.: </w:t>
      </w:r>
      <w:proofErr w:type="spellStart"/>
      <w:r w:rsidRPr="00412E46">
        <w:rPr>
          <w:sz w:val="24"/>
          <w:szCs w:val="24"/>
        </w:rPr>
        <w:t>ФиС</w:t>
      </w:r>
      <w:proofErr w:type="spellEnd"/>
      <w:r w:rsidRPr="00412E46">
        <w:rPr>
          <w:sz w:val="24"/>
          <w:szCs w:val="24"/>
        </w:rPr>
        <w:t>, 1988. –331 с.</w:t>
      </w:r>
    </w:p>
    <w:p w14:paraId="671F1629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Pr="00412E46">
        <w:rPr>
          <w:sz w:val="24"/>
          <w:szCs w:val="24"/>
        </w:rPr>
        <w:t>Гачечиладзе</w:t>
      </w:r>
      <w:proofErr w:type="spellEnd"/>
      <w:r w:rsidRPr="00412E46">
        <w:rPr>
          <w:sz w:val="24"/>
          <w:szCs w:val="24"/>
        </w:rPr>
        <w:t xml:space="preserve">, Я. В. Физическая подготовка стрелка / Я. В. </w:t>
      </w:r>
      <w:proofErr w:type="spellStart"/>
      <w:r w:rsidRPr="00412E46">
        <w:rPr>
          <w:sz w:val="24"/>
          <w:szCs w:val="24"/>
        </w:rPr>
        <w:t>Гачечиладзе</w:t>
      </w:r>
      <w:proofErr w:type="spellEnd"/>
      <w:r w:rsidRPr="00412E46">
        <w:rPr>
          <w:sz w:val="24"/>
          <w:szCs w:val="24"/>
        </w:rPr>
        <w:t>, В. А. Орлов. –М.: ДОСААФ, 1984. –102 с.</w:t>
      </w:r>
    </w:p>
    <w:p w14:paraId="0275C253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12E46">
        <w:rPr>
          <w:sz w:val="24"/>
          <w:szCs w:val="24"/>
        </w:rPr>
        <w:t>Григорян, Э. А. Двигательная координация школьников в зависимости от возраста, пола и занятий спортом. –Киев, 2006. –134 с.</w:t>
      </w:r>
    </w:p>
    <w:p w14:paraId="7C62E3D6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12E46">
        <w:rPr>
          <w:sz w:val="24"/>
          <w:szCs w:val="24"/>
        </w:rPr>
        <w:t xml:space="preserve">Дьячков, В. М. Физическая подготовка спортсмена / В. М. Дьячков. –М.: </w:t>
      </w:r>
      <w:proofErr w:type="spellStart"/>
      <w:r w:rsidRPr="00412E46">
        <w:rPr>
          <w:sz w:val="24"/>
          <w:szCs w:val="24"/>
        </w:rPr>
        <w:t>ФиС</w:t>
      </w:r>
      <w:proofErr w:type="spellEnd"/>
      <w:r w:rsidRPr="00412E46">
        <w:rPr>
          <w:sz w:val="24"/>
          <w:szCs w:val="24"/>
        </w:rPr>
        <w:t>, 1967. –40 с.</w:t>
      </w:r>
    </w:p>
    <w:p w14:paraId="004C84F7" w14:textId="634BF29F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412E46">
        <w:rPr>
          <w:sz w:val="24"/>
          <w:szCs w:val="24"/>
        </w:rPr>
        <w:t xml:space="preserve">Железняк, Ю. Д. Основы научно-методической деятельности в физической культуре и спорте: учеб. пособие для студ. </w:t>
      </w:r>
      <w:proofErr w:type="spellStart"/>
      <w:r w:rsidRPr="00412E46">
        <w:rPr>
          <w:sz w:val="24"/>
          <w:szCs w:val="24"/>
        </w:rPr>
        <w:t>высш</w:t>
      </w:r>
      <w:proofErr w:type="spellEnd"/>
      <w:r w:rsidRPr="00412E46">
        <w:rPr>
          <w:sz w:val="24"/>
          <w:szCs w:val="24"/>
        </w:rPr>
        <w:t>. пед. учеб. заведений / Ю. Д. Железняк, П. К. Петров. –М.: Издательский центр «Академия», 2001. –264 с.</w:t>
      </w:r>
    </w:p>
    <w:p w14:paraId="02555F41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12E46">
        <w:rPr>
          <w:sz w:val="24"/>
          <w:szCs w:val="24"/>
        </w:rPr>
        <w:t>Жилина, М. Я. Методика тренировки стрелка-спортсмена / М. Я. Жилина –М.: ДОСААФ, 1986г.–104 с.</w:t>
      </w:r>
    </w:p>
    <w:p w14:paraId="1FC89773" w14:textId="77777777" w:rsidR="00412E46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412E46">
        <w:rPr>
          <w:sz w:val="24"/>
          <w:szCs w:val="24"/>
        </w:rPr>
        <w:t>Иткис, М. А. специальная подготовка стрелка-спортсмена [Текст] / М. А. Иткис. –М.: ДОСААФ, 1982. –264 с.</w:t>
      </w:r>
    </w:p>
    <w:p w14:paraId="6C77DA4B" w14:textId="77777777" w:rsidR="005D26F3" w:rsidRDefault="00412E4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12E46">
        <w:rPr>
          <w:sz w:val="24"/>
          <w:szCs w:val="24"/>
        </w:rPr>
        <w:t xml:space="preserve">Качурин, Н. В. Методы формирования </w:t>
      </w:r>
      <w:proofErr w:type="spellStart"/>
      <w:r w:rsidRPr="00412E46">
        <w:rPr>
          <w:sz w:val="24"/>
          <w:szCs w:val="24"/>
        </w:rPr>
        <w:t>точностных</w:t>
      </w:r>
      <w:proofErr w:type="spellEnd"/>
      <w:r w:rsidRPr="00412E46">
        <w:rPr>
          <w:sz w:val="24"/>
          <w:szCs w:val="24"/>
        </w:rPr>
        <w:t xml:space="preserve"> действий с использованием компьютеризованных тренажеров: </w:t>
      </w:r>
      <w:proofErr w:type="spellStart"/>
      <w:r w:rsidRPr="00412E46">
        <w:rPr>
          <w:sz w:val="24"/>
          <w:szCs w:val="24"/>
        </w:rPr>
        <w:t>дисс.к.п.н</w:t>
      </w:r>
      <w:proofErr w:type="spellEnd"/>
      <w:r w:rsidRPr="00412E46">
        <w:rPr>
          <w:sz w:val="24"/>
          <w:szCs w:val="24"/>
        </w:rPr>
        <w:t>. –М.: ВНИИФК, 1994, -24с.</w:t>
      </w:r>
    </w:p>
    <w:p w14:paraId="14FD0BC0" w14:textId="77777777" w:rsidR="005D26F3" w:rsidRDefault="005D26F3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 w:rsidR="00412E46" w:rsidRPr="00412E46">
        <w:rPr>
          <w:sz w:val="24"/>
          <w:szCs w:val="24"/>
        </w:rPr>
        <w:t>Кинль</w:t>
      </w:r>
      <w:proofErr w:type="spellEnd"/>
      <w:r w:rsidR="00412E46" w:rsidRPr="00412E46">
        <w:rPr>
          <w:sz w:val="24"/>
          <w:szCs w:val="24"/>
        </w:rPr>
        <w:t>, В. А. Пулевая</w:t>
      </w:r>
      <w:r>
        <w:rPr>
          <w:sz w:val="24"/>
          <w:szCs w:val="24"/>
        </w:rPr>
        <w:t xml:space="preserve"> </w:t>
      </w:r>
      <w:r w:rsidR="00412E46" w:rsidRPr="00412E46">
        <w:rPr>
          <w:sz w:val="24"/>
          <w:szCs w:val="24"/>
        </w:rPr>
        <w:t xml:space="preserve">стрельба: учеб. пособие / В. А. </w:t>
      </w:r>
      <w:proofErr w:type="spellStart"/>
      <w:r w:rsidR="00412E46" w:rsidRPr="00412E46">
        <w:rPr>
          <w:sz w:val="24"/>
          <w:szCs w:val="24"/>
        </w:rPr>
        <w:t>Кинль</w:t>
      </w:r>
      <w:proofErr w:type="spellEnd"/>
      <w:r w:rsidR="00412E46" w:rsidRPr="00412E46">
        <w:rPr>
          <w:sz w:val="24"/>
          <w:szCs w:val="24"/>
        </w:rPr>
        <w:t>. –М.: Просвещение, 1989г. –207 с.</w:t>
      </w:r>
    </w:p>
    <w:p w14:paraId="04A66084" w14:textId="77777777" w:rsidR="005D26F3" w:rsidRDefault="005D26F3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412E46" w:rsidRPr="00412E46">
        <w:rPr>
          <w:sz w:val="24"/>
          <w:szCs w:val="24"/>
        </w:rPr>
        <w:t>Кокоулина, О. П. Основы теории и методики физической культуры и спорта: учебно-методическое пособие / О.П. Кокоулина. –М.: МГУ, 2001. –89 с.</w:t>
      </w:r>
    </w:p>
    <w:p w14:paraId="6A34A4C5" w14:textId="77777777" w:rsidR="005D26F3" w:rsidRDefault="005D26F3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 w:rsidR="00412E46" w:rsidRPr="00412E46">
        <w:rPr>
          <w:sz w:val="24"/>
          <w:szCs w:val="24"/>
        </w:rPr>
        <w:t>Корх</w:t>
      </w:r>
      <w:proofErr w:type="spellEnd"/>
      <w:r w:rsidR="00412E46" w:rsidRPr="00412E46">
        <w:rPr>
          <w:sz w:val="24"/>
          <w:szCs w:val="24"/>
        </w:rPr>
        <w:t xml:space="preserve">, А. Я Комплексный контроль в пулевой стрельбе: Метод. рек. для студентов спец. и слушателей фак. усовершенствования ГЦОЛИФКА/ГЦОЛИФК / А. Я. </w:t>
      </w:r>
      <w:proofErr w:type="spellStart"/>
      <w:r w:rsidR="00412E46" w:rsidRPr="00412E46">
        <w:rPr>
          <w:sz w:val="24"/>
          <w:szCs w:val="24"/>
        </w:rPr>
        <w:t>Корх</w:t>
      </w:r>
      <w:proofErr w:type="spellEnd"/>
      <w:r w:rsidR="00412E46" w:rsidRPr="00412E46">
        <w:rPr>
          <w:sz w:val="24"/>
          <w:szCs w:val="24"/>
        </w:rPr>
        <w:t>. –М.: ГЦОЛИФК, 1987. –65 с.</w:t>
      </w:r>
    </w:p>
    <w:p w14:paraId="75BCD407" w14:textId="6B82D553" w:rsidR="005D26F3" w:rsidRDefault="005D26F3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 w:rsidR="00412E46" w:rsidRPr="00412E46">
        <w:rPr>
          <w:sz w:val="24"/>
          <w:szCs w:val="24"/>
        </w:rPr>
        <w:t>Корх</w:t>
      </w:r>
      <w:proofErr w:type="spellEnd"/>
      <w:r w:rsidR="00412E46" w:rsidRPr="00412E46">
        <w:rPr>
          <w:sz w:val="24"/>
          <w:szCs w:val="24"/>
        </w:rPr>
        <w:t xml:space="preserve">, А. Я. Пулевая стрельба. Программа для тренерских факультетов институтов физической культуры / А. Я. </w:t>
      </w:r>
      <w:proofErr w:type="spellStart"/>
      <w:r w:rsidR="00412E46" w:rsidRPr="00412E46">
        <w:rPr>
          <w:sz w:val="24"/>
          <w:szCs w:val="24"/>
        </w:rPr>
        <w:t>Корх</w:t>
      </w:r>
      <w:proofErr w:type="spellEnd"/>
      <w:r w:rsidR="00412E46" w:rsidRPr="00412E46">
        <w:rPr>
          <w:sz w:val="24"/>
          <w:szCs w:val="24"/>
        </w:rPr>
        <w:t xml:space="preserve">. –М.: </w:t>
      </w:r>
      <w:proofErr w:type="spellStart"/>
      <w:r w:rsidR="00412E46" w:rsidRPr="00412E46">
        <w:rPr>
          <w:sz w:val="24"/>
          <w:szCs w:val="24"/>
        </w:rPr>
        <w:t>ФиС</w:t>
      </w:r>
      <w:proofErr w:type="spellEnd"/>
      <w:r w:rsidR="00412E46" w:rsidRPr="00412E46">
        <w:rPr>
          <w:sz w:val="24"/>
          <w:szCs w:val="24"/>
        </w:rPr>
        <w:t>., 1981. –255 с.</w:t>
      </w:r>
    </w:p>
    <w:p w14:paraId="153ECC43" w14:textId="771E6DD1" w:rsidR="005D26F3" w:rsidRPr="00BA2036" w:rsidRDefault="005D26F3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5D26F3">
        <w:rPr>
          <w:sz w:val="24"/>
          <w:szCs w:val="24"/>
        </w:rPr>
        <w:t xml:space="preserve">Арбалет "Викинг". - Москва: </w:t>
      </w:r>
      <w:r w:rsidRPr="00BA2036">
        <w:rPr>
          <w:sz w:val="24"/>
          <w:szCs w:val="24"/>
        </w:rPr>
        <w:t>Высшая школа, 2019. - 171 c.</w:t>
      </w:r>
    </w:p>
    <w:p w14:paraId="0B9B5549" w14:textId="7FED9D41" w:rsidR="00412E46" w:rsidRDefault="00BA203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BA2036">
        <w:rPr>
          <w:sz w:val="24"/>
          <w:szCs w:val="24"/>
        </w:rPr>
        <w:t>Рассел, Джесси Аркебуз (арбалет) / Джесси Рассел. - М.: VSD, 2013. - 218 c.</w:t>
      </w:r>
    </w:p>
    <w:p w14:paraId="59B6C2D8" w14:textId="0434A2ED" w:rsidR="00BA2036" w:rsidRDefault="00BA2036" w:rsidP="0033637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BA2036">
        <w:rPr>
          <w:sz w:val="24"/>
          <w:szCs w:val="24"/>
        </w:rPr>
        <w:t xml:space="preserve">Москвина, Н. З. Медведева. Т. В. Москвина Инновационная образовательная модель "Начальная школа - детский сад". Программа развития. Планирование занятий. Ключевые </w:t>
      </w:r>
      <w:r w:rsidRPr="00BA2036">
        <w:rPr>
          <w:sz w:val="24"/>
          <w:szCs w:val="24"/>
        </w:rPr>
        <w:lastRenderedPageBreak/>
        <w:t xml:space="preserve">дела / Н. З. Медведева. Т. В. Москвина </w:t>
      </w:r>
      <w:proofErr w:type="spellStart"/>
      <w:r w:rsidRPr="00BA2036">
        <w:rPr>
          <w:sz w:val="24"/>
          <w:szCs w:val="24"/>
        </w:rPr>
        <w:t>Москвина</w:t>
      </w:r>
      <w:proofErr w:type="spellEnd"/>
      <w:r w:rsidRPr="00BA2036">
        <w:rPr>
          <w:sz w:val="24"/>
          <w:szCs w:val="24"/>
        </w:rPr>
        <w:t>, Т.П. Симакова. - М.: Учитель, 2014. - 224 c.</w:t>
      </w:r>
    </w:p>
    <w:p w14:paraId="72B8093D" w14:textId="77777777" w:rsidR="00BA2036" w:rsidRPr="00BA2036" w:rsidRDefault="00BA2036" w:rsidP="00336378">
      <w:pPr>
        <w:spacing w:line="276" w:lineRule="auto"/>
        <w:ind w:firstLine="284"/>
        <w:jc w:val="both"/>
        <w:rPr>
          <w:b/>
          <w:bCs/>
          <w:sz w:val="24"/>
          <w:szCs w:val="24"/>
        </w:rPr>
      </w:pPr>
      <w:r w:rsidRPr="00BA2036">
        <w:rPr>
          <w:b/>
          <w:bCs/>
          <w:sz w:val="24"/>
          <w:szCs w:val="24"/>
        </w:rPr>
        <w:t>Интернет-ресурсы:</w:t>
      </w:r>
    </w:p>
    <w:p w14:paraId="2F3130B8" w14:textId="77777777" w:rsidR="00BA2036" w:rsidRPr="00BA2036" w:rsidRDefault="00BA2036" w:rsidP="00157492">
      <w:pPr>
        <w:spacing w:line="276" w:lineRule="auto"/>
        <w:jc w:val="both"/>
        <w:rPr>
          <w:b/>
          <w:bCs/>
          <w:sz w:val="24"/>
          <w:szCs w:val="24"/>
        </w:rPr>
      </w:pPr>
      <w:r w:rsidRPr="00BA2036">
        <w:rPr>
          <w:b/>
          <w:bCs/>
          <w:sz w:val="24"/>
          <w:szCs w:val="24"/>
        </w:rPr>
        <w:t>Международные официальные спортивные организации:</w:t>
      </w:r>
    </w:p>
    <w:p w14:paraId="49C6DC47" w14:textId="4E911721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http://www.olympic.org/uk/index_uk.asp – Олимпийский комитет</w:t>
      </w:r>
    </w:p>
    <w:p w14:paraId="259126E5" w14:textId="77777777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http://www.wada-ama.org/en/– ВАДА (Всемирное антидопинговое агентство)</w:t>
      </w:r>
    </w:p>
    <w:p w14:paraId="333316EC" w14:textId="77777777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http://www.olympic.ru/– Олимпийский комитет России</w:t>
      </w:r>
      <w:r>
        <w:rPr>
          <w:sz w:val="24"/>
          <w:szCs w:val="24"/>
        </w:rPr>
        <w:t xml:space="preserve"> </w:t>
      </w:r>
    </w:p>
    <w:p w14:paraId="760EB262" w14:textId="77777777" w:rsidR="00BA2036" w:rsidRPr="00BA2036" w:rsidRDefault="00BA2036" w:rsidP="00157492">
      <w:pPr>
        <w:spacing w:line="276" w:lineRule="auto"/>
        <w:jc w:val="both"/>
        <w:rPr>
          <w:b/>
          <w:bCs/>
          <w:sz w:val="24"/>
          <w:szCs w:val="24"/>
        </w:rPr>
      </w:pPr>
      <w:r w:rsidRPr="00BA2036">
        <w:rPr>
          <w:b/>
          <w:bCs/>
          <w:sz w:val="24"/>
          <w:szCs w:val="24"/>
        </w:rPr>
        <w:t>Всероссийские официальные организации:</w:t>
      </w:r>
    </w:p>
    <w:p w14:paraId="3D45E736" w14:textId="77777777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http://www.minsport.gov.ru – Министерство спорта Российской Федерации</w:t>
      </w:r>
    </w:p>
    <w:p w14:paraId="2559C94B" w14:textId="29711CE7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 xml:space="preserve">http://www.rusada.ru – РУСАДА (Независимая Национальная антидопинговая организация) </w:t>
      </w:r>
    </w:p>
    <w:p w14:paraId="71D46187" w14:textId="77777777" w:rsidR="00BA2036" w:rsidRPr="00BA2036" w:rsidRDefault="00BA2036" w:rsidP="00157492">
      <w:pPr>
        <w:spacing w:line="276" w:lineRule="auto"/>
        <w:jc w:val="both"/>
        <w:rPr>
          <w:b/>
          <w:bCs/>
          <w:sz w:val="24"/>
          <w:szCs w:val="24"/>
        </w:rPr>
      </w:pPr>
      <w:r w:rsidRPr="00BA2036">
        <w:rPr>
          <w:b/>
          <w:bCs/>
          <w:sz w:val="24"/>
          <w:szCs w:val="24"/>
        </w:rPr>
        <w:t>Международные официальные стрелковые организации:</w:t>
      </w:r>
    </w:p>
    <w:p w14:paraId="6D53B122" w14:textId="77777777" w:rsidR="00BA2036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http://www.issf-shooting.org– Международная федерация стрелкового спорта</w:t>
      </w:r>
    </w:p>
    <w:p w14:paraId="725B04E8" w14:textId="7BAE6B34" w:rsidR="00BA2036" w:rsidRPr="008A1624" w:rsidRDefault="00BA2036" w:rsidP="00157492">
      <w:pPr>
        <w:spacing w:line="276" w:lineRule="auto"/>
        <w:jc w:val="both"/>
        <w:rPr>
          <w:sz w:val="24"/>
          <w:szCs w:val="24"/>
        </w:rPr>
      </w:pPr>
      <w:r w:rsidRPr="00BA2036">
        <w:rPr>
          <w:sz w:val="24"/>
          <w:szCs w:val="24"/>
        </w:rPr>
        <w:t>http://www.esc-shooting.org/– Европейская конфедерация стрелкового спорта</w:t>
      </w:r>
    </w:p>
    <w:sectPr w:rsidR="00BA2036" w:rsidRPr="008A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35A"/>
    <w:multiLevelType w:val="hybridMultilevel"/>
    <w:tmpl w:val="50DA51B4"/>
    <w:lvl w:ilvl="0" w:tplc="3AB0C6D4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5" w:hanging="360"/>
      </w:pPr>
    </w:lvl>
    <w:lvl w:ilvl="2" w:tplc="0419001B" w:tentative="1">
      <w:start w:val="1"/>
      <w:numFmt w:val="lowerRoman"/>
      <w:lvlText w:val="%3."/>
      <w:lvlJc w:val="right"/>
      <w:pPr>
        <w:ind w:left="3425" w:hanging="180"/>
      </w:pPr>
    </w:lvl>
    <w:lvl w:ilvl="3" w:tplc="0419000F" w:tentative="1">
      <w:start w:val="1"/>
      <w:numFmt w:val="decimal"/>
      <w:lvlText w:val="%4."/>
      <w:lvlJc w:val="left"/>
      <w:pPr>
        <w:ind w:left="4145" w:hanging="360"/>
      </w:pPr>
    </w:lvl>
    <w:lvl w:ilvl="4" w:tplc="04190019" w:tentative="1">
      <w:start w:val="1"/>
      <w:numFmt w:val="lowerLetter"/>
      <w:lvlText w:val="%5."/>
      <w:lvlJc w:val="left"/>
      <w:pPr>
        <w:ind w:left="4865" w:hanging="360"/>
      </w:pPr>
    </w:lvl>
    <w:lvl w:ilvl="5" w:tplc="0419001B" w:tentative="1">
      <w:start w:val="1"/>
      <w:numFmt w:val="lowerRoman"/>
      <w:lvlText w:val="%6."/>
      <w:lvlJc w:val="right"/>
      <w:pPr>
        <w:ind w:left="5585" w:hanging="180"/>
      </w:pPr>
    </w:lvl>
    <w:lvl w:ilvl="6" w:tplc="0419000F" w:tentative="1">
      <w:start w:val="1"/>
      <w:numFmt w:val="decimal"/>
      <w:lvlText w:val="%7."/>
      <w:lvlJc w:val="left"/>
      <w:pPr>
        <w:ind w:left="6305" w:hanging="360"/>
      </w:pPr>
    </w:lvl>
    <w:lvl w:ilvl="7" w:tplc="04190019" w:tentative="1">
      <w:start w:val="1"/>
      <w:numFmt w:val="lowerLetter"/>
      <w:lvlText w:val="%8."/>
      <w:lvlJc w:val="left"/>
      <w:pPr>
        <w:ind w:left="7025" w:hanging="360"/>
      </w:pPr>
    </w:lvl>
    <w:lvl w:ilvl="8" w:tplc="041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" w15:restartNumberingAfterBreak="0">
    <w:nsid w:val="330B6C0F"/>
    <w:multiLevelType w:val="multilevel"/>
    <w:tmpl w:val="AE98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D52514D"/>
    <w:multiLevelType w:val="hybridMultilevel"/>
    <w:tmpl w:val="7D9E73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25008A"/>
    <w:multiLevelType w:val="multilevel"/>
    <w:tmpl w:val="AE98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23039823">
    <w:abstractNumId w:val="1"/>
  </w:num>
  <w:num w:numId="2" w16cid:durableId="1174762963">
    <w:abstractNumId w:val="3"/>
  </w:num>
  <w:num w:numId="3" w16cid:durableId="524096252">
    <w:abstractNumId w:val="0"/>
  </w:num>
  <w:num w:numId="4" w16cid:durableId="117252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71"/>
    <w:rsid w:val="00157492"/>
    <w:rsid w:val="0021545F"/>
    <w:rsid w:val="00285F15"/>
    <w:rsid w:val="0032273C"/>
    <w:rsid w:val="00336378"/>
    <w:rsid w:val="003942FA"/>
    <w:rsid w:val="00412E46"/>
    <w:rsid w:val="0043014F"/>
    <w:rsid w:val="00464437"/>
    <w:rsid w:val="00521F73"/>
    <w:rsid w:val="005C2E71"/>
    <w:rsid w:val="005D26F3"/>
    <w:rsid w:val="0060347D"/>
    <w:rsid w:val="006D097C"/>
    <w:rsid w:val="007E53C8"/>
    <w:rsid w:val="008804E7"/>
    <w:rsid w:val="008A1624"/>
    <w:rsid w:val="008B7E5F"/>
    <w:rsid w:val="009429DA"/>
    <w:rsid w:val="00A140BF"/>
    <w:rsid w:val="00AA3932"/>
    <w:rsid w:val="00BA2036"/>
    <w:rsid w:val="00C33252"/>
    <w:rsid w:val="00C8103E"/>
    <w:rsid w:val="00C94575"/>
    <w:rsid w:val="00CB64C6"/>
    <w:rsid w:val="00CD52EB"/>
    <w:rsid w:val="00EF79C0"/>
    <w:rsid w:val="00F3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DEC8"/>
  <w15:chartTrackingRefBased/>
  <w15:docId w15:val="{AA8834F1-F118-4030-93AC-12222E44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04E7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04E7"/>
    <w:pPr>
      <w:ind w:left="720"/>
      <w:contextualSpacing/>
    </w:pPr>
  </w:style>
  <w:style w:type="table" w:styleId="a4">
    <w:name w:val="Table Grid"/>
    <w:basedOn w:val="a1"/>
    <w:uiPriority w:val="39"/>
    <w:rsid w:val="0094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5B7E-C45F-4641-9595-8DB07466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13</cp:revision>
  <dcterms:created xsi:type="dcterms:W3CDTF">2020-03-26T08:13:00Z</dcterms:created>
  <dcterms:modified xsi:type="dcterms:W3CDTF">2022-06-17T07:21:00Z</dcterms:modified>
</cp:coreProperties>
</file>