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D1" w:rsidRPr="000A08D1" w:rsidRDefault="000A08D1" w:rsidP="000A08D1">
      <w:bookmarkStart w:id="0" w:name="_GoBack"/>
      <w:bookmarkEnd w:id="0"/>
    </w:p>
    <w:p w:rsidR="000A08D1" w:rsidRPr="000A08D1" w:rsidRDefault="000A08D1" w:rsidP="000A08D1">
      <w:r w:rsidRPr="000A08D1">
        <w:t xml:space="preserve">Сведения о заключенных договорах за </w:t>
      </w:r>
      <w:r w:rsidR="00F82A70">
        <w:t>05</w:t>
      </w:r>
      <w:r w:rsidRPr="000A08D1">
        <w:t>.202</w:t>
      </w:r>
      <w:r w:rsidR="00F82A70">
        <w:t>2</w:t>
      </w:r>
      <w:r w:rsidRPr="000A08D1">
        <w:t xml:space="preserve">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4678"/>
        <w:gridCol w:w="936"/>
        <w:gridCol w:w="1871"/>
      </w:tblGrid>
      <w:tr w:rsidR="000A08D1" w:rsidRPr="000A08D1" w:rsidTr="000A08D1">
        <w:trPr>
          <w:tblHeader/>
        </w:trPr>
        <w:tc>
          <w:tcPr>
            <w:tcW w:w="1000" w:type="pct"/>
            <w:vAlign w:val="center"/>
            <w:hideMark/>
          </w:tcPr>
          <w:p w:rsidR="000A08D1" w:rsidRPr="000A08D1" w:rsidRDefault="000A08D1" w:rsidP="000A08D1"/>
        </w:tc>
        <w:tc>
          <w:tcPr>
            <w:tcW w:w="2500" w:type="pct"/>
            <w:vAlign w:val="center"/>
            <w:hideMark/>
          </w:tcPr>
          <w:p w:rsidR="000A08D1" w:rsidRPr="000A08D1" w:rsidRDefault="000A08D1" w:rsidP="000A08D1"/>
        </w:tc>
        <w:tc>
          <w:tcPr>
            <w:tcW w:w="500" w:type="pct"/>
            <w:vAlign w:val="center"/>
            <w:hideMark/>
          </w:tcPr>
          <w:p w:rsidR="000A08D1" w:rsidRPr="000A08D1" w:rsidRDefault="000A08D1" w:rsidP="000A08D1"/>
        </w:tc>
        <w:tc>
          <w:tcPr>
            <w:tcW w:w="1000" w:type="pct"/>
            <w:vAlign w:val="center"/>
            <w:hideMark/>
          </w:tcPr>
          <w:p w:rsidR="000A08D1" w:rsidRPr="000A08D1" w:rsidRDefault="000A08D1" w:rsidP="000A08D1"/>
        </w:tc>
      </w:tr>
      <w:tr w:rsidR="000A08D1" w:rsidRPr="000A08D1" w:rsidTr="000A08D1">
        <w:trPr>
          <w:tblHeader/>
        </w:trPr>
        <w:tc>
          <w:tcPr>
            <w:tcW w:w="0" w:type="auto"/>
            <w:gridSpan w:val="4"/>
            <w:tcMar>
              <w:top w:w="374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 xml:space="preserve">1.Информация о заказчике </w:t>
            </w:r>
          </w:p>
        </w:tc>
      </w:tr>
      <w:tr w:rsidR="000A08D1" w:rsidRPr="000A08D1" w:rsidTr="000A08D1">
        <w:tc>
          <w:tcPr>
            <w:tcW w:w="0" w:type="auto"/>
            <w:gridSpan w:val="4"/>
            <w:tcMar>
              <w:top w:w="374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A08D1" w:rsidRPr="000A08D1" w:rsidRDefault="000A08D1" w:rsidP="000A08D1"/>
        </w:tc>
      </w:tr>
      <w:tr w:rsidR="000A08D1" w:rsidRPr="000A08D1" w:rsidTr="000A08D1">
        <w:tc>
          <w:tcPr>
            <w:tcW w:w="0" w:type="auto"/>
            <w:gridSpan w:val="3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Коды</w:t>
            </w:r>
          </w:p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Полное наименование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МУНИЦИПАЛЬНОЕ АВТОНОМНОЕ УЧРЕЖДЕНИЕ ДОПОЛНИТЕЛЬНОГО ОБРАЗОВАНИЯ "ДЕТСКО-ЮНОШЕСКАЯ СПОРТИВНАЯ ШКОЛА № 16 ГОРОДА ТОМСКА"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7018048373</w:t>
            </w:r>
          </w:p>
        </w:tc>
      </w:tr>
      <w:tr w:rsidR="000A08D1" w:rsidRPr="000A08D1" w:rsidTr="000A08D1">
        <w:tc>
          <w:tcPr>
            <w:tcW w:w="0" w:type="auto"/>
            <w:gridSpan w:val="2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701701001</w:t>
            </w:r>
          </w:p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A08D1" w:rsidRPr="000A08D1" w:rsidRDefault="000A08D1" w:rsidP="000A08D1">
            <w:r w:rsidRPr="000A08D1">
              <w:t>Муниципальные автономные учреждения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75401</w:t>
            </w:r>
          </w:p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A08D1" w:rsidRPr="000A08D1" w:rsidRDefault="000A08D1" w:rsidP="000A08D1">
            <w:r w:rsidRPr="000A08D1">
              <w:t>Муниципальная собственность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14</w:t>
            </w:r>
          </w:p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A08D1" w:rsidRPr="000A08D1" w:rsidRDefault="000A08D1" w:rsidP="000A08D1">
            <w:r w:rsidRPr="000A08D1">
              <w:t>634034, ОБЛАСТЬ ТОМСКАЯ,ГОРОД ТОМСК,УЛИЦА НАХИМОВА, дом 1, корпус Г</w:t>
            </w:r>
            <w:r w:rsidRPr="000A08D1">
              <w:br/>
              <w:t>3822-253416</w:t>
            </w:r>
            <w:r w:rsidRPr="000A08D1">
              <w:br/>
              <w:t>sdush16@sibmail.com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/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A08D1" w:rsidRPr="000A08D1" w:rsidRDefault="000A08D1" w:rsidP="000A08D1">
            <w:r w:rsidRPr="000A08D1">
              <w:t>01 - Основной документ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/>
        </w:tc>
      </w:tr>
      <w:tr w:rsidR="000A08D1" w:rsidRPr="000A08D1" w:rsidTr="000A08D1">
        <w:tc>
          <w:tcPr>
            <w:tcW w:w="0" w:type="auto"/>
            <w:hideMark/>
          </w:tcPr>
          <w:p w:rsidR="000A08D1" w:rsidRPr="000A08D1" w:rsidRDefault="000A08D1" w:rsidP="000A08D1">
            <w:r w:rsidRPr="000A08D1"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A08D1" w:rsidRPr="000A08D1" w:rsidRDefault="000A08D1" w:rsidP="000A08D1">
            <w:r w:rsidRPr="000A08D1">
              <w:t>рубль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383</w:t>
            </w:r>
          </w:p>
        </w:tc>
      </w:tr>
    </w:tbl>
    <w:p w:rsidR="000A08D1" w:rsidRPr="000A08D1" w:rsidRDefault="000A08D1" w:rsidP="000A08D1">
      <w:r w:rsidRPr="000A08D1">
        <w:t xml:space="preserve">2. Сведения о количестве и об общей стоимости договоров, заключенных заказчиком по результатам закупки товаров, работ,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2123"/>
        <w:gridCol w:w="1186"/>
        <w:gridCol w:w="2875"/>
        <w:gridCol w:w="1488"/>
        <w:gridCol w:w="1335"/>
      </w:tblGrid>
      <w:tr w:rsidR="000A08D1" w:rsidRPr="000A08D1" w:rsidTr="000A08D1">
        <w:trPr>
          <w:tblHeader/>
        </w:trPr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Общее количество заключенных договоров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 w:rsidRPr="00E20CAA">
              <w:rPr>
                <w:rFonts w:ascii="Arial" w:eastAsia="Times New Roman" w:hAnsi="Arial" w:cs="Arial"/>
                <w:color w:val="625F5F"/>
                <w:lang w:eastAsia="ru-RU"/>
              </w:rPr>
              <w:t>Оказание услуги по обеспечению питанием детей в каникулярное время в детском оздоровительном лагере с дневным пребыванием, организованном при МАУ ДО ДЮСШ № 16</w:t>
            </w:r>
            <w:r w:rsidR="000A08D1" w:rsidRPr="000A08D1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 w:rsidRPr="00D8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57018048373220000010000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F82A70" w:rsidP="000A08D1">
            <w:r>
              <w:t>207200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0A08D1">
              <w:t>неразмещении</w:t>
            </w:r>
            <w:proofErr w:type="spellEnd"/>
            <w:r w:rsidRPr="000A08D1"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F82A70" w:rsidP="000A08D1">
            <w:r>
              <w:t>125859,63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25</w:t>
            </w:r>
          </w:p>
        </w:tc>
      </w:tr>
      <w:tr w:rsidR="000A08D1" w:rsidRPr="000A08D1" w:rsidTr="000A08D1">
        <w:tc>
          <w:tcPr>
            <w:tcW w:w="0" w:type="auto"/>
            <w:gridSpan w:val="4"/>
            <w:vAlign w:val="center"/>
            <w:hideMark/>
          </w:tcPr>
          <w:p w:rsidR="000A08D1" w:rsidRPr="000A08D1" w:rsidRDefault="000A08D1" w:rsidP="000A08D1">
            <w:r w:rsidRPr="000A08D1">
              <w:t xml:space="preserve">Всего договоров, заключенных заказчиком по результатам закупки товаров, работ, услуг: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333059,63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26</w:t>
            </w:r>
          </w:p>
        </w:tc>
      </w:tr>
      <w:tr w:rsidR="000A08D1" w:rsidRPr="000A08D1" w:rsidTr="000A08D1">
        <w:tc>
          <w:tcPr>
            <w:tcW w:w="0" w:type="auto"/>
            <w:gridSpan w:val="6"/>
            <w:vAlign w:val="center"/>
            <w:hideMark/>
          </w:tcPr>
          <w:p w:rsidR="000A08D1" w:rsidRPr="000A08D1" w:rsidRDefault="000A08D1" w:rsidP="000A08D1">
            <w:r w:rsidRPr="000A08D1">
              <w:t>из них: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gridSpan w:val="3"/>
            <w:vAlign w:val="center"/>
            <w:hideMark/>
          </w:tcPr>
          <w:p w:rsidR="000A08D1" w:rsidRPr="000A08D1" w:rsidRDefault="000A08D1" w:rsidP="000A08D1">
            <w:r w:rsidRPr="000A08D1"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gridSpan w:val="3"/>
            <w:vAlign w:val="center"/>
            <w:hideMark/>
          </w:tcPr>
          <w:p w:rsidR="000A08D1" w:rsidRPr="000A08D1" w:rsidRDefault="000A08D1" w:rsidP="000A08D1">
            <w:r w:rsidRPr="000A08D1"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0A08D1">
              <w:t>неразмещении</w:t>
            </w:r>
            <w:proofErr w:type="spellEnd"/>
            <w:r w:rsidRPr="000A08D1">
              <w:t xml:space="preserve"> сведений о таких закупках в единой информационной системе: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125859,63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25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gridSpan w:val="3"/>
            <w:vAlign w:val="center"/>
            <w:hideMark/>
          </w:tcPr>
          <w:p w:rsidR="000A08D1" w:rsidRPr="000A08D1" w:rsidRDefault="000A08D1" w:rsidP="000A08D1">
            <w:r w:rsidRPr="000A08D1">
              <w:t xml:space="preserve">по результатам закупок у единственного поставщика (подрядчика, исполнителя), предусмотренных статьей 3.6 Федерального закона: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207200,00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F82A70" w:rsidP="000A08D1">
            <w:r>
              <w:t>1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/>
        </w:tc>
        <w:tc>
          <w:tcPr>
            <w:tcW w:w="0" w:type="auto"/>
            <w:gridSpan w:val="3"/>
            <w:vAlign w:val="center"/>
            <w:hideMark/>
          </w:tcPr>
          <w:p w:rsidR="000A08D1" w:rsidRPr="000A08D1" w:rsidRDefault="000A08D1" w:rsidP="000A08D1">
            <w:r w:rsidRPr="000A08D1"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</w:t>
            </w:r>
          </w:p>
        </w:tc>
      </w:tr>
    </w:tbl>
    <w:p w:rsidR="000A08D1" w:rsidRPr="000A08D1" w:rsidRDefault="000A08D1" w:rsidP="000A08D1">
      <w:r w:rsidRPr="000A08D1">
        <w:t xml:space="preserve">3. Сведения о закупках товаров российского происхождения, в том числе товаров, поставленных при выполнении закупаемых работ, оказании закупаемых услуг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1476"/>
        <w:gridCol w:w="2697"/>
        <w:gridCol w:w="1308"/>
        <w:gridCol w:w="1118"/>
        <w:gridCol w:w="1146"/>
        <w:gridCol w:w="1335"/>
      </w:tblGrid>
      <w:tr w:rsidR="000A08D1" w:rsidRPr="000A08D1" w:rsidTr="000A08D1">
        <w:trPr>
          <w:tblHeader/>
        </w:trPr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Наименование товара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08.12.12.140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Щебень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13.20.44.120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Марля медицинская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13.20.46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Ткани из стекловолокна (включая узкие ткани)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13.94.1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Канаты, веревки, шпагат и сети, кроме отходов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13.95.10.111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Материалы нетканые из текстильных волокон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13.95.10.112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Материалы нетканые из химических нитей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13.96.17.110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Ткани узкие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13.96.17.131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Тесьма плетеная и шнуры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14.19.32.130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Одежда из текстильных материалов с пропиткой или покрытием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Кожа дубленая и выделанная; меха выделанные и окрашенные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15.20.11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0A08D1">
              <w:t>подноском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15.20.13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0A08D1">
              <w:t>подноском</w:t>
            </w:r>
            <w:proofErr w:type="spellEnd"/>
            <w:r w:rsidRPr="000A08D1">
              <w:t xml:space="preserve"> и различной специальной обуви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Бумага и картон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20.59.56.150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Катализаторы,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23.91.11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25.21.12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25.29.11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Резервуары, цистерны, баки и аналогичные емкости (кроме емкостей для сжатых или сжиженных газов) из чугуна, стали или </w:t>
            </w:r>
            <w:r w:rsidRPr="000A08D1">
              <w:lastRenderedPageBreak/>
              <w:t>алюминия, вместимостью более 300 л, без механического или теплотехнического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25.29.12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Емкости металлические для сжатых или сжиженных газов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25.40.12.410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Оружие спортивное огнестрельное с нарезным стволом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25.40.13.190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Патроны и боеприпасы прочие и их детали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25.73.30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 ручной прочий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25.73.40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25.73.60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 прочий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Компоненты электронные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26.11.22.100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полупроводниковые и их части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26.11.22.120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Элементы фотогальванические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26.11.22.130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Диоды лазерные (полупроводниковые лазеры)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26.11.22.190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полупроводниковые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26.11.30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Схемы интегральные электронные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26.12.10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Платы печатные смонтированные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26.12.30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Карты со встроенными интегральными схемами (смарт-карты)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Машины вычислительные электронные цифровые, содержащие в одном </w:t>
            </w:r>
            <w:r w:rsidRPr="000A08D1">
              <w:lastRenderedPageBreak/>
              <w:t>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36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Устройства ввода или вывода, содержащие или </w:t>
            </w:r>
            <w:r w:rsidRPr="000A08D1">
              <w:lastRenderedPageBreak/>
              <w:t>не содержащие в одном корпусе запоминающие устройства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39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26.20.17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Устройства запоминающие и прочие устройства хранения данных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26.20.3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Устройства автоматической обработки данных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связи, выполняющие функцию систем коммутации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Средства связи, выполняющие функцию цифровых транспортных </w:t>
            </w:r>
            <w:r w:rsidRPr="000A08D1">
              <w:lastRenderedPageBreak/>
              <w:t>систем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связи, выполняющие функцию систем управления и мониторинга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связи радиоэлектронные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26.30.11.190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48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Аппаратура коммуникационная передающая без приемных устройств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Камеры телевизионные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Части и комплектующие коммуникационного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Устройства охранной или пожарной сигнализации и </w:t>
            </w:r>
            <w:r w:rsidRPr="000A08D1">
              <w:lastRenderedPageBreak/>
              <w:t>аналогичная аппаратура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26.30.6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Техника бытовая электронная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26.40.31.190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Аппаратура для воспроизведения звука прочая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26.40.41.000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Микрофоны и подставки для них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26.40.42.110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Громкоговорители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26.40.42.120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Телефоны головные, наушники и комбинированные устройства, состоящие из микрофона и </w:t>
            </w:r>
            <w:r w:rsidRPr="000A08D1">
              <w:lastRenderedPageBreak/>
              <w:t>громкоговорителя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26.40.43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26.40.51.000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Части и принадлежности звукового и видеооборудования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для измерения электрических величин или ионизирующих излучений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для контроля прочих физических величин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Инструменты и приборы прочие для измерения, контроля и испытаний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26.51.70.110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Термостаты суховоздушные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26.51.70.190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автоматические регулирующие и контрольно-измерительные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26.60.11.111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Томографы компьютерные с количеством срезов от 1 до 64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26.60.11.112</w:t>
            </w:r>
            <w:r w:rsidRPr="000A08D1">
              <w:br/>
              <w:t>26.60.11.113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proofErr w:type="spellStart"/>
            <w:r w:rsidRPr="000A08D1">
              <w:t>Маммографы</w:t>
            </w:r>
            <w:proofErr w:type="spellEnd"/>
            <w:r w:rsidRPr="000A08D1">
              <w:t xml:space="preserve">; Рентгеновские аппараты передвижные палатные; </w:t>
            </w:r>
            <w:r w:rsidRPr="000A08D1">
              <w:lastRenderedPageBreak/>
              <w:t xml:space="preserve">Рентгенодиагностические комплексы на 2 рабочих места; Рентгенодиагностические комплексы на 3 рабочих места; Рентгенодиагностические комплексы на базе телеуправляемого стола-штатива; </w:t>
            </w:r>
            <w:proofErr w:type="spellStart"/>
            <w:r w:rsidRPr="000A08D1">
              <w:t>Флюорографы</w:t>
            </w:r>
            <w:proofErr w:type="spellEnd"/>
            <w:r w:rsidRPr="000A08D1">
              <w:t xml:space="preserve">; Рентгеновские аппараты передвижные хирургические (C-дуга) 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26.60.11.113</w:t>
            </w:r>
            <w:r w:rsidRPr="000A08D1">
              <w:br/>
              <w:t>26.60.12.110</w:t>
            </w:r>
            <w:r w:rsidRPr="000A08D1">
              <w:br/>
              <w:t>26.60.12.129</w:t>
            </w:r>
            <w:r w:rsidRPr="000A08D1">
              <w:br/>
              <w:t>32.50.1</w:t>
            </w:r>
            <w:r w:rsidRPr="000A08D1">
              <w:br/>
              <w:t>32.50.21.112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Эндоскопические комплексы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26.60.11.120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Системы однофотонной эмиссионной компьютерной томографии (гамма-камеры)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73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26.60.11.120</w:t>
            </w:r>
            <w:r w:rsidRPr="000A08D1">
              <w:br/>
              <w:t>26.60.11.129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26.60.12.119</w:t>
            </w:r>
            <w:r w:rsidRPr="000A08D1">
              <w:br/>
              <w:t>26.60.12.129</w:t>
            </w:r>
            <w:r w:rsidRPr="000A08D1">
              <w:br/>
              <w:t>32.50.13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Тонометры измерения внутриглазного давления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26.60.12.129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Кардиомониторы прикроватные; комплексы суточного электрокардиографического </w:t>
            </w:r>
            <w:proofErr w:type="spellStart"/>
            <w:r w:rsidRPr="000A08D1">
              <w:t>мониторирования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26.60.12.131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Томографы магнитно-резонансные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26.60.12.132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Аппараты ультразвукового сканирования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26.60.13.190</w:t>
            </w:r>
            <w:r w:rsidRPr="000A08D1">
              <w:br/>
            </w:r>
            <w:r w:rsidRPr="000A08D1">
              <w:lastRenderedPageBreak/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 xml:space="preserve">Дефибрилляторы; Обогреватели детские </w:t>
            </w:r>
            <w:r w:rsidRPr="000A08D1">
              <w:lastRenderedPageBreak/>
              <w:t>неонатальные; Столы неонатальные с автоматическим поддержанием температуры обогрева новорожденных;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79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Приборы оптические и фотографическое оборудование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26.80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Носители данных магнитные и оптические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27.11.4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Трансформаторы электрические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27.11.1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83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27.11.2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27.11.3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Установки генераторные электрические и вращающиеся преобразователи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27.12.1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27.12.2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87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27.12.31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27.12.32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27.20.21.000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Аккумуляторы свинцовые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27.20.22.000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27.20.23.130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Батареи аккумуляторные литий-ионные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27.31.11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27.31.12.120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Провода и кабели электронные и электрические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электрическое осветительное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27.40.39.110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Операционные и смотровые медицинские светильники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27.51.13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стиральные бытовые и машины для сушки одежды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27.51.28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Печи прочие; варочные котлы, кухонные плиты, варочные панели; грили, жаровни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электрическое прочее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27.90.31.110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27.90.32.110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102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28.11.22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Турбины гидравлические и водяные колеса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Насосы роторные объемные прочие для перекачки жидкостей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Насосы центробежные подачи жидкостей прочие; насосы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28.13.24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Компрессоры воздушные передвижные на колесных шасси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Турбокомпрессоры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</w:t>
            </w:r>
            <w:r w:rsidRPr="000A08D1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28.13.26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Компрессоры поршневые </w:t>
            </w:r>
            <w:r w:rsidRPr="000A08D1">
              <w:lastRenderedPageBreak/>
              <w:t>объемные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109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28.13.28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Компрессоры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28.13.31.110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Клапаны редукционные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регулирующая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обратная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предохранительная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Арматура </w:t>
            </w:r>
            <w:proofErr w:type="spellStart"/>
            <w:r w:rsidRPr="000A08D1">
              <w:t>фазоразделительная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116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распределительно-смесительная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отключающая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28.14.11.180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комбинированная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119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28.14.12.120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Клапаны для радиаторов центрального отопления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28.14.13.110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Клапаны запорные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28.14.13.120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Задвижки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28.14.13.131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Краны (шаровые, конусные и цилиндрические)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28.14.13.132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Затворы дисковые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124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28.14.13.170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специальная для области использования атомной энергии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28.21.13.111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Электропечи сопротивления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28.22.14.125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Краны грузоподъемные стрелкового типа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28.22.14.126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Краны башенные строительные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28.22.14.151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Краны на гусеничном ходу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129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28.22.14.159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28.22.15.110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Автопогрузчики с вилочным захватом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28.22.15.120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Погрузчики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28.22.16.110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Лифты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28.22.18.261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Склады - накопители механизированные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28.22.18.269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28.22.18.390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Машины офисные и оборудование, кроме компьютеров и периферийного </w:t>
            </w:r>
            <w:r w:rsidRPr="000A08D1">
              <w:lastRenderedPageBreak/>
              <w:t>оборудования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33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137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28.24.1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Теплообменники и машины для сжижения воздуха или прочих газов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139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28.25.13.111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Шкафы холодильные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28.25.13.111</w:t>
            </w:r>
            <w:r w:rsidRPr="000A08D1">
              <w:br/>
              <w:t>28.25.13.115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Медицинские морозильники; Холодильники комбинированные лабораторные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28.25.13.112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Камеры холодильные сборные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142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28.25.14.110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28.25.14.120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газоочистное и пылеулавливающее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</w:t>
            </w:r>
            <w:r w:rsidRPr="000A08D1"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28.29.12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Оборудование и установки для фильтрования или </w:t>
            </w:r>
            <w:r w:rsidRPr="000A08D1">
              <w:lastRenderedPageBreak/>
              <w:t>очистки жидкостей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146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28.29.50.000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посудомоечные промышленного типа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28.29.60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28.29.70.110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149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Машины и оборудование для сельского и лесного </w:t>
            </w:r>
            <w:r w:rsidRPr="000A08D1">
              <w:lastRenderedPageBreak/>
              <w:t>хозяйства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28.41.1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28.41.2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Станки токарные, расточные и фрезерные металлорежущие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28.41.3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Станки металлообрабатывающие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28.41.4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Части и принадлежности станков для обработки металлов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28.49.1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Станки для обработки камня, дерева и аналогичных твердых материалов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155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28.49.2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Оправки для крепления инструмента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28.92.12.130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бурильные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Бульдозеры и бульдозеры с поворотным отвалом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Грейдеры и планировщики 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159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28.92.24.110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трамбовочные 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28.92.24.120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Катки дорожные 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28.92.25.000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Погрузчики фронтальные одноковшовые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28.92.26.110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Экскаваторы самоходные одноковшовые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163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28.92.26.120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28.92.27.110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Экскаваторы многоковшовые 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28.92.27.120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Погрузчики одноковшовые самоходные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28.92.27.190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самоходные для добычи полезных ископаемых прочие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28.92.29.000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168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28.92.30.150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Машины для распределения строительного раствора или </w:t>
            </w:r>
            <w:r w:rsidRPr="000A08D1">
              <w:lastRenderedPageBreak/>
              <w:t>бетона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169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28.92.30.160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28.92.30.190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28.92.40.120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для дробления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28.92.40.130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173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28.92.61.110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28.92.62.000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28.93.15.110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Печи хлебопекарные неэлектрические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28.93.15.120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для промышленного приготовления или подогрева пищи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28.93.17.110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Машины для переработки мяса, овощей и теста (оборудование для механической обработки продуктов на предприятиях </w:t>
            </w:r>
            <w:r w:rsidRPr="000A08D1">
              <w:lastRenderedPageBreak/>
              <w:t>общественного питания)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178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28.93.17.120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для производства хлебобулочных изделий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179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28.93.2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для текстильного, швейного и кожевенного производства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28.96.10.121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Аддитивные установки </w:t>
            </w:r>
            <w:proofErr w:type="spellStart"/>
            <w:r w:rsidRPr="000A08D1">
              <w:t>фотополимеризации</w:t>
            </w:r>
            <w:proofErr w:type="spellEnd"/>
            <w:r w:rsidRPr="000A08D1">
              <w:t xml:space="preserve"> в ванне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28.96.10.122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Аддитивные установки экструзии материала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28.96.10.123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Аддитивные установки струйного нанесения </w:t>
            </w:r>
            <w:r w:rsidRPr="000A08D1">
              <w:lastRenderedPageBreak/>
              <w:t>связующего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184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28.99.31.120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Машины сушильные промышленные,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автомобили легковые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автотранспортные для перевозки 10 или более человек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автотранспортные грузовые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29.10.51.000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Автокраны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189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29.10.52.110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снегоходные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</w:t>
            </w:r>
            <w:r w:rsidRPr="000A08D1"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29.10.52.120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Автомобили для перевозки </w:t>
            </w:r>
            <w:r w:rsidRPr="000A08D1">
              <w:lastRenderedPageBreak/>
              <w:t>игроков в гольф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191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29.10.52.130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proofErr w:type="spellStart"/>
            <w:r w:rsidRPr="000A08D1">
              <w:t>Квадроциклы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автотранспортные для транспортирования строительных материалов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proofErr w:type="spellStart"/>
            <w:r w:rsidRPr="000A08D1">
              <w:t>Автолесовозы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для коммунального хозяйства и содержания дорог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Автомобили пожарные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29.10.59.180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для обслуживания нефтяных и газовых скважин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</w:t>
            </w:r>
            <w:r w:rsidRPr="000A08D1"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29.10.59.220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Средства транспортные для перевозки грузов с </w:t>
            </w:r>
            <w:r w:rsidRPr="000A08D1">
              <w:lastRenderedPageBreak/>
              <w:t>использованием прицепа-роспуска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198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29.10.59.230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для перевозки нефтепродуктов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199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29.10.59.240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для перевозки пищевых жидкостей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29.10.59.250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29.10.59.270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транспортные, оснащенные подъемниками с рабочими платформами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29.10.59.310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транспортные, оснащенные кранами-манипуляторами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203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29.10.59.280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транспортные - фургоны для перевозки пищевых продуктов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29.10.59.320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Снегоочистители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29.10.59.390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29.20.23.110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0A08D1">
              <w:t>квадрициклам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29.20.23.120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</w:t>
            </w:r>
            <w:r w:rsidRPr="000A08D1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29.20.23.130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Прицепы и полуприцепы </w:t>
            </w:r>
            <w:r w:rsidRPr="000A08D1">
              <w:lastRenderedPageBreak/>
              <w:t>тракторные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209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29.20.23.190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Прицепы и полуприцепы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Локомотивы железнодорожные и тендеры локомотивов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Средства транспортные, предназначенные для технического обслуживания или ремонта </w:t>
            </w:r>
            <w:r w:rsidRPr="000A08D1">
              <w:lastRenderedPageBreak/>
              <w:t>железнодорожных или трамвайных путей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Вагоны железнодорожные или трамвайные пассажирские </w:t>
            </w:r>
            <w:proofErr w:type="spellStart"/>
            <w:r w:rsidRPr="000A08D1">
              <w:t>немоторные</w:t>
            </w:r>
            <w:proofErr w:type="spellEnd"/>
            <w:r w:rsidRPr="000A08D1">
              <w:t>; вагоны багажные и прочие вагоны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30.20.33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Комплектующие (запасные части) моторных трамвайных вагонов, не имеющие самостоятельных </w:t>
            </w:r>
            <w:r w:rsidRPr="000A08D1">
              <w:lastRenderedPageBreak/>
              <w:t>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217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219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тормозное подвижного состава железных дорог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30.20.40.161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Передачи рычажные тормозные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30.20.40.169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Арматура тормозная прочая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80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30.92.10.110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Велосипеды транспортные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30.92.10.120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Велосипеды спортивные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30.92.10.130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Велосипеды двухколесные для детей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30.92.10.190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Велосипеды прочие без двигателя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31.01.11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металлическая для офисов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31.01.12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деревянная для офисов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31.02.10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кухонная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229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31.03.1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Матрасы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31.09.11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металлическая,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31.09.12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деревянная для спальни, столовой и гостиной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31.09.13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деревянная, не включенная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31.09.14.110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Мебель из пластмассовых материалов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32.20.12.121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Балалайки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32.20.12.126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Инструменты струнные щипковые национальные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32.30.11.110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Лыжи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237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32.30.11.120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Снаряжение лыжное, кроме обуви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32.30.11.131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Коньки ледовые, включая коньки с ботинками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32.30.12.110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Ботинки лыжные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32.30.14.110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Инвентарь и оборудование для занятий физкультурой, гимнастикой и атлетикой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23.5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32.30.14.120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32.30.15.117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Инвентарь для игры в хоккей с шайбой и мячом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60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243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32.50.13.190</w:t>
            </w:r>
            <w:r w:rsidRPr="000A08D1">
              <w:br/>
              <w:t>32.50.1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Аппараты электрохирургические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244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32.50.12.000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Стерилизаторы воздушные; Стерилизаторы паровые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70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245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32.50.13.190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Инкубатор интенсивной терапии новорожденных; </w:t>
            </w:r>
            <w:proofErr w:type="spellStart"/>
            <w:r w:rsidRPr="000A08D1">
              <w:t>кольпоскоп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246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32.50.13.190</w:t>
            </w:r>
            <w:r w:rsidRPr="000A08D1"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Расходные материалы для аппаратов искусственной вентиляции легких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247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32.50.13.190</w:t>
            </w:r>
            <w:r w:rsidRPr="000A08D1">
              <w:br/>
              <w:t>32.50.50.000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 xml:space="preserve">Расходные материалы для аппаратов донорского </w:t>
            </w:r>
            <w:proofErr w:type="spellStart"/>
            <w:r w:rsidRPr="000A08D1">
              <w:t>плазмафереза</w:t>
            </w:r>
            <w:proofErr w:type="spellEnd"/>
            <w:r w:rsidRPr="000A08D1">
              <w:t>/</w:t>
            </w:r>
            <w:proofErr w:type="spellStart"/>
            <w:r w:rsidRPr="000A08D1">
              <w:t>тромбоцитафереза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248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32.50.21.121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Аппараты для ингаляционного наркоза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249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32.50.21.121</w:t>
            </w:r>
            <w:r w:rsidRPr="000A08D1">
              <w:br/>
              <w:t>32.50.21.122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Аппараты искусственной вентиляции легких;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250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32.99.11.140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Одежда защитная огнестойкая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90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  <w:tr w:rsidR="000A08D1" w:rsidRPr="000A08D1" w:rsidTr="000A08D1"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lastRenderedPageBreak/>
              <w:t>251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42.99.12.110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Площадки спортивные для спортивных игр на открытом воздухе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50</w:t>
            </w:r>
          </w:p>
        </w:tc>
        <w:tc>
          <w:tcPr>
            <w:tcW w:w="0" w:type="auto"/>
            <w:vAlign w:val="center"/>
            <w:hideMark/>
          </w:tcPr>
          <w:p w:rsidR="000A08D1" w:rsidRPr="000A08D1" w:rsidRDefault="000A08D1" w:rsidP="000A08D1">
            <w:r w:rsidRPr="000A08D1">
              <w:t>-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  <w:tc>
          <w:tcPr>
            <w:tcW w:w="0" w:type="auto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0A08D1" w:rsidRPr="000A08D1" w:rsidRDefault="000A08D1" w:rsidP="000A08D1">
            <w:r w:rsidRPr="000A08D1">
              <w:t>0,00</w:t>
            </w:r>
          </w:p>
        </w:tc>
      </w:tr>
    </w:tbl>
    <w:p w:rsidR="00166A6F" w:rsidRPr="000A08D1" w:rsidRDefault="00CF1EFF">
      <w:pPr>
        <w:rPr>
          <w:lang w:val="en-US"/>
        </w:rPr>
      </w:pPr>
    </w:p>
    <w:sectPr w:rsidR="00166A6F" w:rsidRPr="000A08D1" w:rsidSect="00C0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D1"/>
    <w:rsid w:val="00081F9A"/>
    <w:rsid w:val="000A08D1"/>
    <w:rsid w:val="00466E8B"/>
    <w:rsid w:val="00C00F7D"/>
    <w:rsid w:val="00C14753"/>
    <w:rsid w:val="00CF1EFF"/>
    <w:rsid w:val="00F8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300D5-A084-4DD8-873B-AC2B2C9B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8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1003">
              <w:marLeft w:val="187"/>
              <w:marRight w:val="187"/>
              <w:marTop w:val="655"/>
              <w:marBottom w:val="187"/>
              <w:divBdr>
                <w:top w:val="single" w:sz="8" w:space="9" w:color="96AFCF"/>
                <w:left w:val="single" w:sz="8" w:space="9" w:color="96AFCF"/>
                <w:bottom w:val="single" w:sz="8" w:space="9" w:color="96AFCF"/>
                <w:right w:val="single" w:sz="8" w:space="9" w:color="96AFC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4058</Words>
  <Characters>23135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Зацепина</dc:creator>
  <cp:keywords/>
  <dc:description/>
  <cp:lastModifiedBy>Director</cp:lastModifiedBy>
  <cp:revision>3</cp:revision>
  <dcterms:created xsi:type="dcterms:W3CDTF">2023-02-22T09:07:00Z</dcterms:created>
  <dcterms:modified xsi:type="dcterms:W3CDTF">2023-02-22T09:07:00Z</dcterms:modified>
</cp:coreProperties>
</file>